
<file path=[Content_Types].xml><?xml version="1.0" encoding="utf-8"?>
<Types xmlns="http://schemas.openxmlformats.org/package/2006/content-types">
  <Default Extension="jpg"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56873" w14:textId="20EF18F7" w:rsidR="00FD0711" w:rsidRDefault="00FD0711" w:rsidP="000B3BD0">
      <w:pPr>
        <w:spacing w:line="240" w:lineRule="auto"/>
        <w:jc w:val="center"/>
        <w:rPr>
          <w:rFonts w:ascii="Times New Roman" w:hAnsi="Times New Roman"/>
          <w:b/>
          <w:caps/>
          <w:sz w:val="24"/>
          <w:szCs w:val="24"/>
        </w:rPr>
      </w:pPr>
      <w:r w:rsidRPr="0007194F">
        <w:rPr>
          <w:rFonts w:ascii="Times New Roman" w:hAnsi="Times New Roman"/>
          <w:b/>
          <w:caps/>
          <w:sz w:val="24"/>
          <w:szCs w:val="24"/>
        </w:rPr>
        <w:t>fi</w:t>
      </w:r>
      <w:r w:rsidR="001B1709">
        <w:rPr>
          <w:rFonts w:ascii="Times New Roman" w:hAnsi="Times New Roman"/>
          <w:b/>
          <w:caps/>
          <w:sz w:val="24"/>
          <w:szCs w:val="24"/>
        </w:rPr>
        <w:t>ș</w:t>
      </w:r>
      <w:r w:rsidRPr="0007194F">
        <w:rPr>
          <w:rFonts w:ascii="Times New Roman" w:hAnsi="Times New Roman"/>
          <w:b/>
          <w:caps/>
          <w:sz w:val="24"/>
          <w:szCs w:val="24"/>
        </w:rPr>
        <w:t>a disciplinei</w:t>
      </w:r>
    </w:p>
    <w:p w14:paraId="05E4ACEB" w14:textId="5C735487" w:rsidR="00FD0711" w:rsidRPr="00850EF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FD0711" w:rsidRPr="00C116E4" w14:paraId="723F5BE3" w14:textId="77777777" w:rsidTr="004F426F">
        <w:tc>
          <w:tcPr>
            <w:tcW w:w="3823" w:type="dxa"/>
          </w:tcPr>
          <w:p w14:paraId="30CA5C22" w14:textId="7840716F"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1.1 Institu</w:t>
            </w:r>
            <w:r w:rsidR="001B1709">
              <w:rPr>
                <w:rFonts w:ascii="Times New Roman" w:hAnsi="Times New Roman"/>
                <w:sz w:val="24"/>
                <w:szCs w:val="24"/>
              </w:rPr>
              <w:t>ț</w:t>
            </w:r>
            <w:r w:rsidRPr="00C116E4">
              <w:rPr>
                <w:rFonts w:ascii="Times New Roman" w:hAnsi="Times New Roman"/>
                <w:sz w:val="24"/>
                <w:szCs w:val="24"/>
              </w:rPr>
              <w:t>ia de învă</w:t>
            </w:r>
            <w:r w:rsidR="001B1709">
              <w:rPr>
                <w:rFonts w:ascii="Times New Roman" w:hAnsi="Times New Roman"/>
                <w:sz w:val="24"/>
                <w:szCs w:val="24"/>
              </w:rPr>
              <w:t>ț</w:t>
            </w:r>
            <w:r w:rsidRPr="00C116E4">
              <w:rPr>
                <w:rFonts w:ascii="Times New Roman" w:hAnsi="Times New Roman"/>
                <w:sz w:val="24"/>
                <w:szCs w:val="24"/>
              </w:rPr>
              <w:t>ământ superior</w:t>
            </w:r>
          </w:p>
        </w:tc>
        <w:tc>
          <w:tcPr>
            <w:tcW w:w="6196" w:type="dxa"/>
          </w:tcPr>
          <w:p w14:paraId="5E3D56FF" w14:textId="13935DB6" w:rsidR="00FD0711" w:rsidRPr="00E5135C" w:rsidRDefault="00C116E4" w:rsidP="000B3BD0">
            <w:pPr>
              <w:pStyle w:val="Heading3"/>
              <w:rPr>
                <w:color w:val="9BBB59" w:themeColor="accent3"/>
                <w:sz w:val="24"/>
                <w:szCs w:val="24"/>
              </w:rPr>
            </w:pPr>
            <w:r w:rsidRPr="00C116E4">
              <w:rPr>
                <w:sz w:val="24"/>
                <w:szCs w:val="24"/>
              </w:rPr>
              <w:t xml:space="preserve">Universitatea </w:t>
            </w:r>
            <w:r w:rsidR="00C26673">
              <w:rPr>
                <w:sz w:val="24"/>
                <w:szCs w:val="24"/>
              </w:rPr>
              <w:t xml:space="preserve">Națională de Știință și Tehnologie </w:t>
            </w:r>
            <w:r w:rsidRPr="00C116E4">
              <w:rPr>
                <w:sz w:val="24"/>
                <w:szCs w:val="24"/>
              </w:rPr>
              <w:t>POLITEHNICA</w:t>
            </w:r>
            <w:r w:rsidR="00A26CB8">
              <w:rPr>
                <w:sz w:val="24"/>
                <w:szCs w:val="24"/>
              </w:rPr>
              <w:t xml:space="preserve"> </w:t>
            </w:r>
            <w:r w:rsidRPr="00C116E4">
              <w:rPr>
                <w:sz w:val="24"/>
                <w:szCs w:val="24"/>
              </w:rPr>
              <w:t>din Bucure</w:t>
            </w:r>
            <w:r w:rsidR="001B1709">
              <w:rPr>
                <w:sz w:val="24"/>
                <w:szCs w:val="24"/>
              </w:rPr>
              <w:t>ș</w:t>
            </w:r>
            <w:r w:rsidRPr="00C116E4">
              <w:rPr>
                <w:sz w:val="24"/>
                <w:szCs w:val="24"/>
              </w:rPr>
              <w:t>ti</w:t>
            </w:r>
          </w:p>
        </w:tc>
      </w:tr>
      <w:tr w:rsidR="00FD0711" w:rsidRPr="00C116E4" w14:paraId="3BA60826" w14:textId="77777777" w:rsidTr="004F426F">
        <w:tc>
          <w:tcPr>
            <w:tcW w:w="3823" w:type="dxa"/>
          </w:tcPr>
          <w:p w14:paraId="03B4F8D9" w14:textId="5F31E556"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1.2 Facultatea</w:t>
            </w:r>
          </w:p>
        </w:tc>
        <w:tc>
          <w:tcPr>
            <w:tcW w:w="6196" w:type="dxa"/>
          </w:tcPr>
          <w:p w14:paraId="50BB472A" w14:textId="5640F157" w:rsidR="00FD0711" w:rsidRPr="00E5135C" w:rsidRDefault="00E5135C" w:rsidP="000B3BD0">
            <w:pPr>
              <w:spacing w:after="0" w:line="240" w:lineRule="auto"/>
              <w:rPr>
                <w:rFonts w:ascii="Times New Roman" w:hAnsi="Times New Roman"/>
              </w:rPr>
            </w:pPr>
            <w:r w:rsidRPr="00E5135C">
              <w:rPr>
                <w:rFonts w:ascii="Times New Roman" w:hAnsi="Times New Roman"/>
              </w:rPr>
              <w:t>Teologie, Litere, Istorie și Arte</w:t>
            </w:r>
          </w:p>
        </w:tc>
      </w:tr>
      <w:tr w:rsidR="00FD0711" w:rsidRPr="00C116E4" w14:paraId="574A0553" w14:textId="77777777" w:rsidTr="004F426F">
        <w:tc>
          <w:tcPr>
            <w:tcW w:w="3823" w:type="dxa"/>
          </w:tcPr>
          <w:p w14:paraId="6B93773D" w14:textId="3807EBD9"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1.3 Departamentul</w:t>
            </w:r>
          </w:p>
        </w:tc>
        <w:tc>
          <w:tcPr>
            <w:tcW w:w="6196" w:type="dxa"/>
          </w:tcPr>
          <w:p w14:paraId="13524C69" w14:textId="0DBCD43A" w:rsidR="001B1709" w:rsidRPr="00E5135C" w:rsidRDefault="00E5135C" w:rsidP="000B3BD0">
            <w:pPr>
              <w:spacing w:after="0" w:line="240" w:lineRule="auto"/>
              <w:rPr>
                <w:rFonts w:ascii="Times New Roman" w:hAnsi="Times New Roman"/>
              </w:rPr>
            </w:pPr>
            <w:r w:rsidRPr="00E5135C">
              <w:rPr>
                <w:rFonts w:ascii="Times New Roman" w:hAnsi="Times New Roman"/>
              </w:rPr>
              <w:t>Departamentul de Limbi Străine Aplicate</w:t>
            </w:r>
          </w:p>
        </w:tc>
      </w:tr>
      <w:tr w:rsidR="00FD0711" w:rsidRPr="00C116E4" w14:paraId="56B65CAC" w14:textId="77777777" w:rsidTr="004F426F">
        <w:tc>
          <w:tcPr>
            <w:tcW w:w="3823" w:type="dxa"/>
          </w:tcPr>
          <w:p w14:paraId="4DBB2F4C" w14:textId="17651D53"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1.4 Domeniul de studii</w:t>
            </w:r>
            <w:r w:rsidR="00AD46A4">
              <w:rPr>
                <w:rFonts w:ascii="Times New Roman" w:hAnsi="Times New Roman"/>
                <w:sz w:val="24"/>
                <w:szCs w:val="24"/>
              </w:rPr>
              <w:t xml:space="preserve"> universitare </w:t>
            </w:r>
          </w:p>
        </w:tc>
        <w:tc>
          <w:tcPr>
            <w:tcW w:w="6196" w:type="dxa"/>
          </w:tcPr>
          <w:p w14:paraId="7BBD58CE" w14:textId="77777777" w:rsidR="00E5135C" w:rsidRPr="00E5135C" w:rsidRDefault="00E5135C" w:rsidP="00E470EE">
            <w:pPr>
              <w:pStyle w:val="TableParagraph"/>
              <w:ind w:right="144"/>
            </w:pPr>
            <w:r w:rsidRPr="00E5135C">
              <w:t>Filologie</w:t>
            </w:r>
          </w:p>
          <w:p w14:paraId="211250E6" w14:textId="2A04BE3D" w:rsidR="00FD0711" w:rsidRPr="00E5135C" w:rsidRDefault="00E5135C" w:rsidP="00E5135C">
            <w:pPr>
              <w:spacing w:after="0" w:line="240" w:lineRule="auto"/>
              <w:rPr>
                <w:rFonts w:ascii="Times New Roman" w:hAnsi="Times New Roman"/>
              </w:rPr>
            </w:pPr>
            <w:r w:rsidRPr="00E5135C">
              <w:rPr>
                <w:rFonts w:ascii="Times New Roman" w:hAnsi="Times New Roman"/>
              </w:rPr>
              <w:t>Inginerie electronică, telecomunicații și tehnologii informaționale</w:t>
            </w:r>
          </w:p>
        </w:tc>
      </w:tr>
      <w:tr w:rsidR="00A32B38" w:rsidRPr="00C116E4" w14:paraId="06D8832E" w14:textId="77777777" w:rsidTr="004F426F">
        <w:tc>
          <w:tcPr>
            <w:tcW w:w="3823" w:type="dxa"/>
          </w:tcPr>
          <w:p w14:paraId="45BF625A" w14:textId="64CEC4A6" w:rsidR="00A32B38" w:rsidRPr="00C116E4" w:rsidRDefault="00A32B38" w:rsidP="00A32B38">
            <w:pPr>
              <w:spacing w:after="0" w:line="240" w:lineRule="auto"/>
              <w:rPr>
                <w:rFonts w:ascii="Times New Roman" w:hAnsi="Times New Roman"/>
                <w:sz w:val="24"/>
                <w:szCs w:val="24"/>
              </w:rPr>
            </w:pPr>
            <w:r w:rsidRPr="00C116E4">
              <w:rPr>
                <w:rFonts w:ascii="Times New Roman" w:hAnsi="Times New Roman"/>
                <w:sz w:val="24"/>
                <w:szCs w:val="24"/>
              </w:rPr>
              <w:t>1.</w:t>
            </w:r>
            <w:r>
              <w:rPr>
                <w:rFonts w:ascii="Times New Roman" w:hAnsi="Times New Roman"/>
                <w:sz w:val="24"/>
                <w:szCs w:val="24"/>
              </w:rPr>
              <w:t>5</w:t>
            </w:r>
            <w:r w:rsidRPr="00C116E4">
              <w:rPr>
                <w:rFonts w:ascii="Times New Roman" w:hAnsi="Times New Roman"/>
                <w:sz w:val="24"/>
                <w:szCs w:val="24"/>
              </w:rPr>
              <w:t xml:space="preserve"> </w:t>
            </w:r>
            <w:r>
              <w:rPr>
                <w:rFonts w:ascii="Times New Roman" w:hAnsi="Times New Roman"/>
                <w:sz w:val="24"/>
                <w:szCs w:val="24"/>
              </w:rPr>
              <w:t xml:space="preserve">Programul de studii universitare </w:t>
            </w:r>
          </w:p>
        </w:tc>
        <w:tc>
          <w:tcPr>
            <w:tcW w:w="6196" w:type="dxa"/>
          </w:tcPr>
          <w:p w14:paraId="5A2CE19F" w14:textId="64574E04" w:rsidR="00A32B38" w:rsidRPr="00B24EF2" w:rsidRDefault="00173BF7" w:rsidP="00A32B38">
            <w:pPr>
              <w:spacing w:after="0" w:line="240" w:lineRule="auto"/>
              <w:rPr>
                <w:rFonts w:ascii="Times New Roman" w:hAnsi="Times New Roman"/>
                <w:i/>
                <w:iCs/>
              </w:rPr>
            </w:pPr>
            <w:r w:rsidRPr="00B24EF2">
              <w:rPr>
                <w:rFonts w:ascii="Times New Roman" w:hAnsi="Times New Roman"/>
                <w:i/>
                <w:iCs/>
                <w:sz w:val="24"/>
                <w:szCs w:val="24"/>
              </w:rPr>
              <w:t xml:space="preserve">Limbaje specializate </w:t>
            </w:r>
            <w:proofErr w:type="spellStart"/>
            <w:r w:rsidRPr="00B24EF2">
              <w:rPr>
                <w:rFonts w:ascii="Times New Roman" w:hAnsi="Times New Roman"/>
                <w:i/>
                <w:iCs/>
                <w:sz w:val="24"/>
                <w:szCs w:val="24"/>
              </w:rPr>
              <w:t>şi</w:t>
            </w:r>
            <w:proofErr w:type="spellEnd"/>
            <w:r w:rsidRPr="00B24EF2">
              <w:rPr>
                <w:rFonts w:ascii="Times New Roman" w:hAnsi="Times New Roman"/>
                <w:i/>
                <w:iCs/>
                <w:sz w:val="24"/>
                <w:szCs w:val="24"/>
              </w:rPr>
              <w:t xml:space="preserve"> traducere asistată de calculator</w:t>
            </w:r>
          </w:p>
        </w:tc>
      </w:tr>
      <w:tr w:rsidR="00FD0711" w:rsidRPr="00C116E4" w14:paraId="364B4DCD" w14:textId="77777777" w:rsidTr="004F426F">
        <w:tc>
          <w:tcPr>
            <w:tcW w:w="3823" w:type="dxa"/>
          </w:tcPr>
          <w:p w14:paraId="2D0E1983" w14:textId="1B044C64"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w:t>
            </w:r>
            <w:r w:rsidR="00A32B38">
              <w:rPr>
                <w:rFonts w:ascii="Times New Roman" w:hAnsi="Times New Roman"/>
                <w:sz w:val="24"/>
                <w:szCs w:val="24"/>
              </w:rPr>
              <w:t>6</w:t>
            </w:r>
            <w:r w:rsidRPr="00C116E4">
              <w:rPr>
                <w:rFonts w:ascii="Times New Roman" w:hAnsi="Times New Roman"/>
                <w:sz w:val="24"/>
                <w:szCs w:val="24"/>
              </w:rPr>
              <w:t xml:space="preserve"> Ciclul de studii</w:t>
            </w:r>
            <w:r w:rsidR="004F426F">
              <w:rPr>
                <w:rFonts w:ascii="Times New Roman" w:hAnsi="Times New Roman"/>
                <w:sz w:val="24"/>
                <w:szCs w:val="24"/>
              </w:rPr>
              <w:t xml:space="preserve"> universitare</w:t>
            </w:r>
          </w:p>
        </w:tc>
        <w:tc>
          <w:tcPr>
            <w:tcW w:w="6196" w:type="dxa"/>
          </w:tcPr>
          <w:p w14:paraId="10F58711" w14:textId="2A8C963A" w:rsidR="00FD0711" w:rsidRPr="00E5135C" w:rsidRDefault="00C116E4" w:rsidP="000B3BD0">
            <w:pPr>
              <w:spacing w:after="0" w:line="240" w:lineRule="auto"/>
              <w:rPr>
                <w:rFonts w:ascii="Times New Roman" w:hAnsi="Times New Roman"/>
              </w:rPr>
            </w:pPr>
            <w:r w:rsidRPr="00E5135C">
              <w:rPr>
                <w:rFonts w:ascii="Times New Roman" w:hAnsi="Times New Roman"/>
              </w:rPr>
              <w:t>Licen</w:t>
            </w:r>
            <w:r w:rsidR="001B1709" w:rsidRPr="00E5135C">
              <w:rPr>
                <w:rFonts w:ascii="Times New Roman" w:hAnsi="Times New Roman"/>
              </w:rPr>
              <w:t>ț</w:t>
            </w:r>
            <w:r w:rsidRPr="00E5135C">
              <w:rPr>
                <w:rFonts w:ascii="Times New Roman" w:hAnsi="Times New Roman"/>
              </w:rPr>
              <w:t>ă</w:t>
            </w:r>
          </w:p>
        </w:tc>
      </w:tr>
      <w:tr w:rsidR="00D46EF7" w:rsidRPr="00C116E4" w14:paraId="456B9D7C" w14:textId="77777777" w:rsidTr="004F426F">
        <w:tc>
          <w:tcPr>
            <w:tcW w:w="3823" w:type="dxa"/>
          </w:tcPr>
          <w:p w14:paraId="78642FEF" w14:textId="2905D49C" w:rsidR="00D46EF7" w:rsidRPr="00C116E4" w:rsidRDefault="00D46EF7"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7</w:t>
            </w:r>
            <w:r>
              <w:rPr>
                <w:rFonts w:ascii="Times New Roman" w:hAnsi="Times New Roman"/>
                <w:sz w:val="24"/>
                <w:szCs w:val="24"/>
              </w:rPr>
              <w:t xml:space="preserve"> Limba de predare</w:t>
            </w:r>
          </w:p>
        </w:tc>
        <w:tc>
          <w:tcPr>
            <w:tcW w:w="6196" w:type="dxa"/>
          </w:tcPr>
          <w:p w14:paraId="368FCB00" w14:textId="439547C2" w:rsidR="00D46EF7" w:rsidRPr="00E5135C" w:rsidRDefault="00D46EF7" w:rsidP="000B3BD0">
            <w:pPr>
              <w:spacing w:after="0" w:line="240" w:lineRule="auto"/>
              <w:rPr>
                <w:rFonts w:ascii="Times New Roman" w:hAnsi="Times New Roman"/>
              </w:rPr>
            </w:pPr>
            <w:r w:rsidRPr="00E5135C">
              <w:rPr>
                <w:rFonts w:ascii="Times New Roman" w:hAnsi="Times New Roman"/>
              </w:rPr>
              <w:t>Română</w:t>
            </w:r>
          </w:p>
        </w:tc>
      </w:tr>
      <w:tr w:rsidR="004F426F" w:rsidRPr="00C116E4" w14:paraId="375B37EE" w14:textId="77777777" w:rsidTr="004F426F">
        <w:tc>
          <w:tcPr>
            <w:tcW w:w="3823" w:type="dxa"/>
          </w:tcPr>
          <w:p w14:paraId="62A6CD0E" w14:textId="04F1D0CE" w:rsidR="004F426F" w:rsidRDefault="004F426F"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8</w:t>
            </w:r>
            <w:r>
              <w:rPr>
                <w:rFonts w:ascii="Times New Roman" w:hAnsi="Times New Roman"/>
                <w:sz w:val="24"/>
                <w:szCs w:val="24"/>
              </w:rPr>
              <w:t xml:space="preserve"> Locația geografică de desfășurare a studiilor </w:t>
            </w:r>
          </w:p>
        </w:tc>
        <w:tc>
          <w:tcPr>
            <w:tcW w:w="6196" w:type="dxa"/>
          </w:tcPr>
          <w:p w14:paraId="34157CA3" w14:textId="065F213B" w:rsidR="004F426F" w:rsidRPr="00E5135C" w:rsidRDefault="004F426F" w:rsidP="000B3BD0">
            <w:pPr>
              <w:spacing w:after="0" w:line="240" w:lineRule="auto"/>
              <w:rPr>
                <w:rFonts w:ascii="Times New Roman" w:hAnsi="Times New Roman"/>
              </w:rPr>
            </w:pPr>
            <w:r w:rsidRPr="00E5135C">
              <w:rPr>
                <w:rFonts w:ascii="Times New Roman" w:hAnsi="Times New Roman"/>
              </w:rPr>
              <w:t>București</w:t>
            </w:r>
          </w:p>
        </w:tc>
      </w:tr>
    </w:tbl>
    <w:p w14:paraId="2598DE8A" w14:textId="77777777" w:rsidR="00FD0711" w:rsidRPr="0007194F" w:rsidRDefault="00FD0711" w:rsidP="000B3BD0">
      <w:pPr>
        <w:spacing w:line="240" w:lineRule="auto"/>
        <w:rPr>
          <w:rFonts w:ascii="Times New Roman" w:hAnsi="Times New Roman"/>
          <w:sz w:val="24"/>
          <w:szCs w:val="24"/>
        </w:rPr>
      </w:pPr>
    </w:p>
    <w:p w14:paraId="749E27FA" w14:textId="4CCE5F48" w:rsidR="00FD0711" w:rsidRPr="0008509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6"/>
        <w:gridCol w:w="384"/>
        <w:gridCol w:w="706"/>
        <w:gridCol w:w="1424"/>
        <w:gridCol w:w="179"/>
        <w:gridCol w:w="327"/>
        <w:gridCol w:w="1900"/>
        <w:gridCol w:w="6"/>
        <w:gridCol w:w="496"/>
        <w:gridCol w:w="2090"/>
        <w:gridCol w:w="737"/>
      </w:tblGrid>
      <w:tr w:rsidR="00FD0711" w:rsidRPr="0007194F" w14:paraId="57E36C1D" w14:textId="77777777" w:rsidTr="00204311">
        <w:tc>
          <w:tcPr>
            <w:tcW w:w="2846" w:type="dxa"/>
            <w:gridSpan w:val="3"/>
          </w:tcPr>
          <w:p w14:paraId="35767C96" w14:textId="3783717D" w:rsidR="003658CE" w:rsidRPr="0007194F" w:rsidRDefault="00FD0711" w:rsidP="003658CE">
            <w:pPr>
              <w:spacing w:after="0" w:line="240" w:lineRule="auto"/>
              <w:rPr>
                <w:rFonts w:ascii="Times New Roman" w:hAnsi="Times New Roman"/>
                <w:sz w:val="24"/>
                <w:szCs w:val="24"/>
              </w:rPr>
            </w:pPr>
            <w:r w:rsidRPr="0007194F">
              <w:rPr>
                <w:rFonts w:ascii="Times New Roman" w:hAnsi="Times New Roman"/>
                <w:sz w:val="24"/>
                <w:szCs w:val="24"/>
              </w:rPr>
              <w:t xml:space="preserve">2.1 </w:t>
            </w:r>
            <w:r>
              <w:rPr>
                <w:rFonts w:ascii="Times New Roman" w:hAnsi="Times New Roman"/>
                <w:sz w:val="24"/>
                <w:szCs w:val="24"/>
              </w:rPr>
              <w:t>Denumirea disciplinei</w:t>
            </w:r>
            <w:r w:rsidR="00085094">
              <w:rPr>
                <w:rFonts w:ascii="Times New Roman" w:hAnsi="Times New Roman"/>
                <w:color w:val="9BBB59" w:themeColor="accent3"/>
                <w:sz w:val="24"/>
                <w:szCs w:val="24"/>
              </w:rPr>
              <w:t xml:space="preserve">/ </w:t>
            </w:r>
          </w:p>
          <w:p w14:paraId="61BD6346" w14:textId="6820B118" w:rsidR="00532F3D" w:rsidRPr="0007194F" w:rsidRDefault="00532F3D" w:rsidP="000B3BD0">
            <w:pPr>
              <w:spacing w:after="0" w:line="240" w:lineRule="auto"/>
              <w:rPr>
                <w:rFonts w:ascii="Times New Roman" w:hAnsi="Times New Roman"/>
                <w:sz w:val="24"/>
                <w:szCs w:val="24"/>
              </w:rPr>
            </w:pPr>
          </w:p>
        </w:tc>
        <w:tc>
          <w:tcPr>
            <w:tcW w:w="7159" w:type="dxa"/>
            <w:gridSpan w:val="8"/>
          </w:tcPr>
          <w:p w14:paraId="3996590F" w14:textId="32896113" w:rsidR="001F003F" w:rsidRPr="004B18B1" w:rsidRDefault="004B18B1" w:rsidP="00932625">
            <w:pPr>
              <w:spacing w:after="0" w:line="240" w:lineRule="auto"/>
              <w:jc w:val="both"/>
              <w:rPr>
                <w:rFonts w:ascii="Times New Roman" w:hAnsi="Times New Roman"/>
                <w:b/>
                <w:bCs/>
                <w:i/>
                <w:iCs/>
                <w:sz w:val="24"/>
                <w:szCs w:val="24"/>
                <w:highlight w:val="yellow"/>
              </w:rPr>
            </w:pPr>
            <w:r w:rsidRPr="004B18B1">
              <w:rPr>
                <w:rFonts w:ascii="Times New Roman" w:hAnsi="Times New Roman"/>
                <w:sz w:val="24"/>
                <w:szCs w:val="24"/>
              </w:rPr>
              <w:t xml:space="preserve">Traducere specializată: limbaj </w:t>
            </w:r>
            <w:r w:rsidR="00E5415D">
              <w:rPr>
                <w:rFonts w:ascii="Times New Roman" w:hAnsi="Times New Roman"/>
                <w:sz w:val="24"/>
                <w:szCs w:val="24"/>
              </w:rPr>
              <w:t>economic</w:t>
            </w:r>
            <w:r w:rsidR="002010A8">
              <w:rPr>
                <w:rFonts w:ascii="Times New Roman" w:hAnsi="Times New Roman"/>
                <w:sz w:val="24"/>
                <w:szCs w:val="24"/>
              </w:rPr>
              <w:t xml:space="preserve"> și de afaceri</w:t>
            </w:r>
            <w:r w:rsidRPr="004B18B1">
              <w:rPr>
                <w:rFonts w:ascii="Times New Roman" w:hAnsi="Times New Roman"/>
                <w:sz w:val="24"/>
                <w:szCs w:val="24"/>
              </w:rPr>
              <w:t>. Revizia traducerii (limba engleză)</w:t>
            </w:r>
          </w:p>
        </w:tc>
      </w:tr>
      <w:tr w:rsidR="00FD0711" w:rsidRPr="0007194F" w14:paraId="3B211D2A" w14:textId="77777777" w:rsidTr="00E5135C">
        <w:trPr>
          <w:trHeight w:val="418"/>
        </w:trPr>
        <w:tc>
          <w:tcPr>
            <w:tcW w:w="4449" w:type="dxa"/>
            <w:gridSpan w:val="5"/>
          </w:tcPr>
          <w:p w14:paraId="4AB7824E" w14:textId="6DB4F12C"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2.2 </w:t>
            </w:r>
            <w:r>
              <w:rPr>
                <w:rFonts w:ascii="Times New Roman" w:hAnsi="Times New Roman"/>
                <w:sz w:val="24"/>
                <w:szCs w:val="24"/>
              </w:rPr>
              <w:t>Titularul</w:t>
            </w:r>
            <w:r w:rsidR="00ED7111">
              <w:rPr>
                <w:rFonts w:ascii="Times New Roman" w:hAnsi="Times New Roman"/>
                <w:sz w:val="24"/>
                <w:szCs w:val="24"/>
              </w:rPr>
              <w:t>/</w:t>
            </w:r>
            <w:r w:rsidR="006A175C">
              <w:rPr>
                <w:rFonts w:ascii="Times New Roman" w:hAnsi="Times New Roman"/>
                <w:sz w:val="24"/>
                <w:szCs w:val="24"/>
              </w:rPr>
              <w:t>i</w:t>
            </w:r>
            <w:r w:rsidR="00ED7111">
              <w:rPr>
                <w:rFonts w:ascii="Times New Roman" w:hAnsi="Times New Roman"/>
                <w:sz w:val="24"/>
                <w:szCs w:val="24"/>
              </w:rPr>
              <w:t>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curs</w:t>
            </w:r>
          </w:p>
        </w:tc>
        <w:tc>
          <w:tcPr>
            <w:tcW w:w="5556" w:type="dxa"/>
            <w:gridSpan w:val="6"/>
          </w:tcPr>
          <w:p w14:paraId="7D0EC825" w14:textId="18EC61B7" w:rsidR="00FD0711" w:rsidRPr="0007194F" w:rsidRDefault="00FD0711" w:rsidP="000B3BD0">
            <w:pPr>
              <w:spacing w:after="0" w:line="240" w:lineRule="auto"/>
              <w:rPr>
                <w:rFonts w:ascii="Times New Roman" w:hAnsi="Times New Roman"/>
                <w:sz w:val="24"/>
                <w:szCs w:val="24"/>
              </w:rPr>
            </w:pPr>
          </w:p>
        </w:tc>
      </w:tr>
      <w:tr w:rsidR="00FD0711" w:rsidRPr="0007194F" w14:paraId="4C0392E2" w14:textId="77777777" w:rsidTr="00204311">
        <w:tc>
          <w:tcPr>
            <w:tcW w:w="4449" w:type="dxa"/>
            <w:gridSpan w:val="5"/>
          </w:tcPr>
          <w:p w14:paraId="0068B97D" w14:textId="4278741F"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2.3 </w:t>
            </w:r>
            <w:r>
              <w:rPr>
                <w:rFonts w:ascii="Times New Roman" w:hAnsi="Times New Roman"/>
                <w:sz w:val="24"/>
                <w:szCs w:val="24"/>
              </w:rPr>
              <w:t>Titularul</w:t>
            </w:r>
            <w:r w:rsidR="00ED7111">
              <w:rPr>
                <w:rFonts w:ascii="Times New Roman" w:hAnsi="Times New Roman"/>
                <w:sz w:val="24"/>
                <w:szCs w:val="24"/>
              </w:rPr>
              <w:t>/ii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seminar</w:t>
            </w:r>
            <w:r w:rsidR="00C116E4">
              <w:rPr>
                <w:rFonts w:ascii="Times New Roman" w:hAnsi="Times New Roman"/>
                <w:sz w:val="24"/>
                <w:szCs w:val="24"/>
              </w:rPr>
              <w:t xml:space="preserve"> / laborator</w:t>
            </w:r>
            <w:r w:rsidR="00ED7111">
              <w:rPr>
                <w:rFonts w:ascii="Times New Roman" w:hAnsi="Times New Roman"/>
                <w:sz w:val="24"/>
                <w:szCs w:val="24"/>
              </w:rPr>
              <w:t>/proiect</w:t>
            </w:r>
          </w:p>
        </w:tc>
        <w:tc>
          <w:tcPr>
            <w:tcW w:w="5556" w:type="dxa"/>
            <w:gridSpan w:val="6"/>
          </w:tcPr>
          <w:p w14:paraId="4CA0B319" w14:textId="3F6D65F3" w:rsidR="00FD0711" w:rsidRPr="0007194F" w:rsidRDefault="002D71F8" w:rsidP="000B3BD0">
            <w:pPr>
              <w:spacing w:after="0" w:line="240" w:lineRule="auto"/>
              <w:rPr>
                <w:rFonts w:ascii="Times New Roman" w:hAnsi="Times New Roman"/>
                <w:sz w:val="24"/>
                <w:szCs w:val="24"/>
              </w:rPr>
            </w:pPr>
            <w:r>
              <w:rPr>
                <w:rFonts w:ascii="Times New Roman" w:hAnsi="Times New Roman"/>
                <w:sz w:val="24"/>
                <w:szCs w:val="24"/>
              </w:rPr>
              <w:t>Prof</w:t>
            </w:r>
            <w:r w:rsidRPr="00E5135C">
              <w:rPr>
                <w:rFonts w:ascii="Times New Roman" w:hAnsi="Times New Roman"/>
                <w:sz w:val="24"/>
                <w:szCs w:val="24"/>
              </w:rPr>
              <w:t xml:space="preserve">.univ.dr. </w:t>
            </w:r>
            <w:r>
              <w:rPr>
                <w:rFonts w:ascii="Times New Roman" w:hAnsi="Times New Roman"/>
                <w:sz w:val="24"/>
                <w:szCs w:val="24"/>
              </w:rPr>
              <w:t>Ungureanu</w:t>
            </w:r>
            <w:r w:rsidRPr="00E5135C">
              <w:rPr>
                <w:rFonts w:ascii="Times New Roman" w:hAnsi="Times New Roman"/>
                <w:sz w:val="24"/>
                <w:szCs w:val="24"/>
              </w:rPr>
              <w:t xml:space="preserve"> Cristina</w:t>
            </w:r>
          </w:p>
        </w:tc>
      </w:tr>
      <w:tr w:rsidR="00E5135C" w:rsidRPr="00FF4C55" w14:paraId="3BE3C0BE" w14:textId="77777777" w:rsidTr="00204311">
        <w:tc>
          <w:tcPr>
            <w:tcW w:w="1756" w:type="dxa"/>
          </w:tcPr>
          <w:p w14:paraId="4026D74C" w14:textId="31046458" w:rsidR="00FD0711" w:rsidRPr="00FF4C55" w:rsidRDefault="00FD0711" w:rsidP="000B3BD0">
            <w:pPr>
              <w:spacing w:after="0" w:line="240" w:lineRule="auto"/>
              <w:ind w:right="-189"/>
              <w:rPr>
                <w:rFonts w:ascii="Times New Roman" w:hAnsi="Times New Roman"/>
                <w:color w:val="9BBB59" w:themeColor="accent3"/>
                <w:sz w:val="24"/>
                <w:szCs w:val="24"/>
              </w:rPr>
            </w:pPr>
            <w:r w:rsidRPr="00FF4C55">
              <w:rPr>
                <w:rFonts w:ascii="Times New Roman" w:hAnsi="Times New Roman"/>
                <w:sz w:val="24"/>
                <w:szCs w:val="24"/>
              </w:rPr>
              <w:t>2.4 Anul de studiu</w:t>
            </w:r>
          </w:p>
        </w:tc>
        <w:tc>
          <w:tcPr>
            <w:tcW w:w="384" w:type="dxa"/>
          </w:tcPr>
          <w:p w14:paraId="2D1E475E" w14:textId="2D7C543F" w:rsidR="00FD0711" w:rsidRPr="00FF4C55" w:rsidRDefault="00E5415D" w:rsidP="000B3BD0">
            <w:pPr>
              <w:spacing w:after="0" w:line="240" w:lineRule="auto"/>
              <w:rPr>
                <w:rFonts w:ascii="Times New Roman" w:hAnsi="Times New Roman"/>
                <w:sz w:val="24"/>
                <w:szCs w:val="24"/>
              </w:rPr>
            </w:pPr>
            <w:r>
              <w:rPr>
                <w:rFonts w:ascii="Times New Roman" w:hAnsi="Times New Roman"/>
                <w:sz w:val="24"/>
                <w:szCs w:val="24"/>
              </w:rPr>
              <w:t>1</w:t>
            </w:r>
          </w:p>
        </w:tc>
        <w:tc>
          <w:tcPr>
            <w:tcW w:w="2130" w:type="dxa"/>
            <w:gridSpan w:val="2"/>
          </w:tcPr>
          <w:p w14:paraId="7DA4A2EF" w14:textId="29A282B3" w:rsidR="00FD0711" w:rsidRPr="00FF4C55" w:rsidRDefault="00FD0711" w:rsidP="000B3BD0">
            <w:pPr>
              <w:spacing w:after="0" w:line="240" w:lineRule="auto"/>
              <w:ind w:left="-82" w:right="-164"/>
              <w:rPr>
                <w:rFonts w:ascii="Times New Roman" w:hAnsi="Times New Roman"/>
                <w:color w:val="9BBB59" w:themeColor="accent3"/>
                <w:sz w:val="24"/>
                <w:szCs w:val="24"/>
              </w:rPr>
            </w:pPr>
            <w:r w:rsidRPr="00FF4C55">
              <w:rPr>
                <w:rFonts w:ascii="Times New Roman" w:hAnsi="Times New Roman"/>
                <w:sz w:val="24"/>
                <w:szCs w:val="24"/>
              </w:rPr>
              <w:t>2.5 Semestrul</w:t>
            </w:r>
          </w:p>
        </w:tc>
        <w:tc>
          <w:tcPr>
            <w:tcW w:w="506" w:type="dxa"/>
            <w:gridSpan w:val="2"/>
          </w:tcPr>
          <w:p w14:paraId="300B9719" w14:textId="15B8B88D" w:rsidR="00FD0711" w:rsidRPr="00FF4C55" w:rsidRDefault="007A1B42" w:rsidP="000B3BD0">
            <w:pPr>
              <w:spacing w:after="0" w:line="240" w:lineRule="auto"/>
              <w:rPr>
                <w:rFonts w:ascii="Times New Roman" w:hAnsi="Times New Roman"/>
                <w:sz w:val="24"/>
                <w:szCs w:val="24"/>
              </w:rPr>
            </w:pPr>
            <w:r w:rsidRPr="00FF4C55">
              <w:rPr>
                <w:rFonts w:ascii="Times New Roman" w:hAnsi="Times New Roman"/>
                <w:sz w:val="24"/>
                <w:szCs w:val="24"/>
              </w:rPr>
              <w:t>I</w:t>
            </w:r>
          </w:p>
        </w:tc>
        <w:tc>
          <w:tcPr>
            <w:tcW w:w="1900" w:type="dxa"/>
          </w:tcPr>
          <w:p w14:paraId="47B05FB1" w14:textId="6C1757BE" w:rsidR="00FD0711" w:rsidRPr="00FF4C55" w:rsidRDefault="00FD0711" w:rsidP="000B3BD0">
            <w:pPr>
              <w:spacing w:after="0" w:line="240" w:lineRule="auto"/>
              <w:ind w:left="-80" w:right="-122"/>
              <w:rPr>
                <w:rFonts w:ascii="Times New Roman" w:hAnsi="Times New Roman"/>
                <w:color w:val="9BBB59" w:themeColor="accent3"/>
                <w:sz w:val="24"/>
                <w:szCs w:val="24"/>
              </w:rPr>
            </w:pPr>
            <w:r w:rsidRPr="00FF4C55">
              <w:rPr>
                <w:rFonts w:ascii="Times New Roman" w:hAnsi="Times New Roman"/>
                <w:sz w:val="24"/>
                <w:szCs w:val="24"/>
              </w:rPr>
              <w:t>2.6. Tipul de evaluare</w:t>
            </w:r>
          </w:p>
        </w:tc>
        <w:tc>
          <w:tcPr>
            <w:tcW w:w="502" w:type="dxa"/>
            <w:gridSpan w:val="2"/>
          </w:tcPr>
          <w:p w14:paraId="5453D953" w14:textId="6D07CC56" w:rsidR="00FD0711" w:rsidRPr="00FF4C55" w:rsidRDefault="006F2197" w:rsidP="000B3BD0">
            <w:pPr>
              <w:spacing w:after="0" w:line="240" w:lineRule="auto"/>
              <w:rPr>
                <w:rFonts w:ascii="Times New Roman" w:hAnsi="Times New Roman"/>
                <w:sz w:val="24"/>
                <w:szCs w:val="24"/>
              </w:rPr>
            </w:pPr>
            <w:r>
              <w:rPr>
                <w:rFonts w:ascii="Times New Roman" w:hAnsi="Times New Roman"/>
                <w:sz w:val="24"/>
                <w:szCs w:val="24"/>
              </w:rPr>
              <w:t>V</w:t>
            </w:r>
          </w:p>
        </w:tc>
        <w:tc>
          <w:tcPr>
            <w:tcW w:w="2090" w:type="dxa"/>
          </w:tcPr>
          <w:p w14:paraId="2FC51EB1" w14:textId="28F30AFE" w:rsidR="00FD0711" w:rsidRPr="00FF4C55" w:rsidRDefault="00FD0711" w:rsidP="000B3BD0">
            <w:pPr>
              <w:spacing w:after="0" w:line="240" w:lineRule="auto"/>
              <w:ind w:left="-38" w:right="-136"/>
              <w:rPr>
                <w:rFonts w:ascii="Times New Roman" w:hAnsi="Times New Roman"/>
                <w:color w:val="9BBB59" w:themeColor="accent3"/>
                <w:sz w:val="24"/>
                <w:szCs w:val="24"/>
              </w:rPr>
            </w:pPr>
            <w:r w:rsidRPr="00FF4C55">
              <w:rPr>
                <w:rFonts w:ascii="Times New Roman" w:hAnsi="Times New Roman"/>
                <w:sz w:val="24"/>
                <w:szCs w:val="24"/>
              </w:rPr>
              <w:t xml:space="preserve">2.7 </w:t>
            </w:r>
            <w:r w:rsidR="00AA5BBD" w:rsidRPr="00FF4C55">
              <w:rPr>
                <w:rFonts w:ascii="Times New Roman" w:hAnsi="Times New Roman"/>
                <w:sz w:val="24"/>
                <w:szCs w:val="24"/>
              </w:rPr>
              <w:t>Statutul</w:t>
            </w:r>
            <w:r w:rsidRPr="00FF4C55">
              <w:rPr>
                <w:rFonts w:ascii="Times New Roman" w:hAnsi="Times New Roman"/>
                <w:sz w:val="24"/>
                <w:szCs w:val="24"/>
              </w:rPr>
              <w:t xml:space="preserve"> disciplinei</w:t>
            </w:r>
          </w:p>
        </w:tc>
        <w:tc>
          <w:tcPr>
            <w:tcW w:w="737" w:type="dxa"/>
          </w:tcPr>
          <w:p w14:paraId="38374877" w14:textId="33546997" w:rsidR="00FD0711" w:rsidRPr="00FF4C55" w:rsidRDefault="00D605BE" w:rsidP="000B3BD0">
            <w:pPr>
              <w:spacing w:after="0" w:line="240" w:lineRule="auto"/>
              <w:rPr>
                <w:rFonts w:ascii="Times New Roman" w:hAnsi="Times New Roman"/>
                <w:sz w:val="24"/>
                <w:szCs w:val="24"/>
              </w:rPr>
            </w:pPr>
            <w:proofErr w:type="spellStart"/>
            <w:r w:rsidRPr="00FF4C55">
              <w:rPr>
                <w:rFonts w:ascii="Times New Roman" w:hAnsi="Times New Roman"/>
                <w:sz w:val="24"/>
                <w:szCs w:val="24"/>
              </w:rPr>
              <w:t>Ob</w:t>
            </w:r>
            <w:proofErr w:type="spellEnd"/>
            <w:r w:rsidR="008D49B5" w:rsidRPr="00FF4C55">
              <w:rPr>
                <w:rStyle w:val="FootnoteReference"/>
                <w:rFonts w:ascii="Times New Roman" w:hAnsi="Times New Roman"/>
                <w:sz w:val="24"/>
                <w:szCs w:val="24"/>
              </w:rPr>
              <w:footnoteReference w:id="1"/>
            </w:r>
          </w:p>
        </w:tc>
      </w:tr>
      <w:tr w:rsidR="007A1B42" w:rsidRPr="00FF4C55" w14:paraId="14E46E6F" w14:textId="24CDA01A" w:rsidTr="00204311">
        <w:tc>
          <w:tcPr>
            <w:tcW w:w="2140" w:type="dxa"/>
            <w:gridSpan w:val="2"/>
          </w:tcPr>
          <w:p w14:paraId="2B6605C0" w14:textId="0E617A10" w:rsidR="00204311" w:rsidRPr="00FF4C55" w:rsidRDefault="00204311" w:rsidP="000B3BD0">
            <w:pPr>
              <w:spacing w:after="0" w:line="240" w:lineRule="auto"/>
              <w:rPr>
                <w:rFonts w:ascii="Times New Roman" w:hAnsi="Times New Roman"/>
                <w:color w:val="9BBB59" w:themeColor="accent3"/>
                <w:sz w:val="24"/>
                <w:szCs w:val="24"/>
              </w:rPr>
            </w:pPr>
            <w:r w:rsidRPr="00FF4C55">
              <w:rPr>
                <w:rFonts w:ascii="Times New Roman" w:hAnsi="Times New Roman"/>
                <w:sz w:val="24"/>
                <w:szCs w:val="24"/>
              </w:rPr>
              <w:t xml:space="preserve">2.8 </w:t>
            </w:r>
            <w:r w:rsidR="00AA5BBD" w:rsidRPr="00FF4C55">
              <w:rPr>
                <w:rFonts w:ascii="Times New Roman" w:hAnsi="Times New Roman"/>
                <w:sz w:val="24"/>
                <w:szCs w:val="24"/>
              </w:rPr>
              <w:t>Categoria formativă</w:t>
            </w:r>
            <w:r w:rsidR="00DA31C6" w:rsidRPr="00DA31C6">
              <w:rPr>
                <w:rStyle w:val="FootnoteReference"/>
                <w:rFonts w:ascii="Times New Roman" w:hAnsi="Times New Roman"/>
                <w:sz w:val="24"/>
                <w:szCs w:val="24"/>
                <w:lang w:val="en-US"/>
              </w:rPr>
              <w:footnoteReference w:id="2"/>
            </w:r>
          </w:p>
        </w:tc>
        <w:tc>
          <w:tcPr>
            <w:tcW w:w="2130" w:type="dxa"/>
            <w:gridSpan w:val="2"/>
          </w:tcPr>
          <w:p w14:paraId="03F77098" w14:textId="457B783A" w:rsidR="00204311" w:rsidRPr="00FF4C55" w:rsidRDefault="006E7AB8" w:rsidP="000B3BD0">
            <w:pPr>
              <w:spacing w:line="240" w:lineRule="auto"/>
              <w:rPr>
                <w:rFonts w:ascii="Times New Roman" w:hAnsi="Times New Roman"/>
                <w:sz w:val="24"/>
                <w:szCs w:val="24"/>
                <w:lang w:val="en-US"/>
              </w:rPr>
            </w:pPr>
            <w:r w:rsidRPr="00FF4C55">
              <w:rPr>
                <w:rFonts w:ascii="Times New Roman" w:hAnsi="Times New Roman"/>
                <w:sz w:val="24"/>
                <w:szCs w:val="24"/>
                <w:lang w:val="en-US"/>
              </w:rPr>
              <w:t>D</w:t>
            </w:r>
            <w:r w:rsidR="00FF4C55" w:rsidRPr="00FF4C55">
              <w:rPr>
                <w:rFonts w:ascii="Times New Roman" w:hAnsi="Times New Roman"/>
                <w:sz w:val="24"/>
                <w:szCs w:val="24"/>
                <w:lang w:val="en-US"/>
              </w:rPr>
              <w:t>A</w:t>
            </w:r>
          </w:p>
        </w:tc>
        <w:tc>
          <w:tcPr>
            <w:tcW w:w="2412" w:type="dxa"/>
            <w:gridSpan w:val="4"/>
          </w:tcPr>
          <w:p w14:paraId="46A72287" w14:textId="3A4B57F0" w:rsidR="00204311" w:rsidRPr="00FF4C55" w:rsidRDefault="00204311" w:rsidP="000B3BD0">
            <w:pPr>
              <w:spacing w:after="0" w:line="240" w:lineRule="auto"/>
              <w:rPr>
                <w:rFonts w:ascii="Times New Roman" w:hAnsi="Times New Roman"/>
                <w:color w:val="9BBB59" w:themeColor="accent3"/>
                <w:sz w:val="24"/>
                <w:szCs w:val="24"/>
              </w:rPr>
            </w:pPr>
            <w:r w:rsidRPr="00FF4C55">
              <w:rPr>
                <w:rFonts w:ascii="Times New Roman" w:hAnsi="Times New Roman"/>
                <w:sz w:val="24"/>
                <w:szCs w:val="24"/>
              </w:rPr>
              <w:t>2.9 Codul disciplinei</w:t>
            </w:r>
          </w:p>
        </w:tc>
        <w:tc>
          <w:tcPr>
            <w:tcW w:w="3323" w:type="dxa"/>
            <w:gridSpan w:val="3"/>
          </w:tcPr>
          <w:p w14:paraId="7F83CE32" w14:textId="64C3655B" w:rsidR="00204311" w:rsidRPr="00EF45CA" w:rsidRDefault="004E6080" w:rsidP="000B3BD0">
            <w:pPr>
              <w:spacing w:after="0" w:line="240" w:lineRule="auto"/>
              <w:rPr>
                <w:rFonts w:ascii="Times New Roman" w:hAnsi="Times New Roman"/>
                <w:sz w:val="24"/>
                <w:szCs w:val="24"/>
              </w:rPr>
            </w:pPr>
            <w:r w:rsidRPr="002010A8">
              <w:rPr>
                <w:rFonts w:ascii="Times New Roman" w:hAnsi="Times New Roman"/>
                <w:sz w:val="24"/>
                <w:szCs w:val="24"/>
              </w:rPr>
              <w:t>P.M.23.F.1.I.</w:t>
            </w:r>
            <w:r w:rsidR="00143BA5" w:rsidRPr="002010A8">
              <w:rPr>
                <w:rFonts w:ascii="Times New Roman" w:hAnsi="Times New Roman"/>
                <w:sz w:val="24"/>
                <w:szCs w:val="24"/>
              </w:rPr>
              <w:t>Ob</w:t>
            </w:r>
            <w:r w:rsidR="002010A8" w:rsidRPr="002010A8">
              <w:rPr>
                <w:rFonts w:ascii="Times New Roman" w:hAnsi="Times New Roman"/>
                <w:sz w:val="24"/>
                <w:szCs w:val="24"/>
              </w:rPr>
              <w:t>.05</w:t>
            </w:r>
          </w:p>
        </w:tc>
      </w:tr>
    </w:tbl>
    <w:p w14:paraId="0EDAC24C" w14:textId="77777777" w:rsidR="00AA5BBD" w:rsidRPr="00FF4C55" w:rsidRDefault="00AA5BBD" w:rsidP="000B3BD0">
      <w:pPr>
        <w:spacing w:after="0" w:line="240" w:lineRule="auto"/>
        <w:rPr>
          <w:rFonts w:ascii="Times New Roman" w:hAnsi="Times New Roman"/>
          <w:b/>
          <w:sz w:val="24"/>
          <w:szCs w:val="24"/>
        </w:rPr>
      </w:pPr>
    </w:p>
    <w:p w14:paraId="7203FAF9" w14:textId="186ED4A7" w:rsidR="00FD0711" w:rsidRPr="00FF4C55" w:rsidRDefault="00FD0711" w:rsidP="000B3BD0">
      <w:pPr>
        <w:spacing w:after="0" w:line="240" w:lineRule="auto"/>
        <w:rPr>
          <w:rFonts w:ascii="Times New Roman" w:hAnsi="Times New Roman"/>
          <w:color w:val="9BBB59" w:themeColor="accent3"/>
          <w:sz w:val="24"/>
          <w:szCs w:val="24"/>
        </w:rPr>
      </w:pPr>
      <w:r w:rsidRPr="00FF4C55">
        <w:rPr>
          <w:rFonts w:ascii="Times New Roman" w:hAnsi="Times New Roman"/>
          <w:b/>
          <w:sz w:val="24"/>
          <w:szCs w:val="24"/>
        </w:rPr>
        <w:t xml:space="preserve">3. Timpul total </w:t>
      </w:r>
      <w:r w:rsidRPr="00FF4C55">
        <w:rPr>
          <w:rFonts w:ascii="Times New Roman" w:hAnsi="Times New Roman"/>
          <w:sz w:val="24"/>
          <w:szCs w:val="24"/>
        </w:rPr>
        <w:t>(ore pe semestru al activită</w:t>
      </w:r>
      <w:r w:rsidR="001B1709" w:rsidRPr="00FF4C55">
        <w:rPr>
          <w:rFonts w:ascii="Times New Roman" w:hAnsi="Times New Roman"/>
          <w:sz w:val="24"/>
          <w:szCs w:val="24"/>
        </w:rPr>
        <w:t>ț</w:t>
      </w:r>
      <w:r w:rsidRPr="00FF4C55">
        <w:rPr>
          <w:rFonts w:ascii="Times New Roman" w:hAnsi="Times New Roman"/>
          <w:sz w:val="24"/>
          <w:szCs w:val="24"/>
        </w:rPr>
        <w:t>ilor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475"/>
        <w:gridCol w:w="2529"/>
        <w:gridCol w:w="555"/>
      </w:tblGrid>
      <w:tr w:rsidR="00FD0711" w:rsidRPr="00FF4C55" w14:paraId="02F8C437" w14:textId="77777777" w:rsidTr="00FF4C55">
        <w:tc>
          <w:tcPr>
            <w:tcW w:w="3790" w:type="dxa"/>
          </w:tcPr>
          <w:p w14:paraId="1DC014CD" w14:textId="003DF7F9" w:rsidR="00FD0711" w:rsidRPr="00FF4C55" w:rsidRDefault="00FD0711" w:rsidP="000B3BD0">
            <w:pPr>
              <w:spacing w:after="0" w:line="240" w:lineRule="auto"/>
              <w:rPr>
                <w:rFonts w:ascii="Times New Roman" w:hAnsi="Times New Roman"/>
                <w:color w:val="9BBB59" w:themeColor="accent3"/>
                <w:sz w:val="24"/>
                <w:szCs w:val="24"/>
              </w:rPr>
            </w:pPr>
            <w:r w:rsidRPr="00FF4C55">
              <w:rPr>
                <w:rFonts w:ascii="Times New Roman" w:hAnsi="Times New Roman"/>
                <w:sz w:val="24"/>
                <w:szCs w:val="24"/>
              </w:rPr>
              <w:t>3.1 Număr de ore pe săptămână</w:t>
            </w:r>
          </w:p>
        </w:tc>
        <w:tc>
          <w:tcPr>
            <w:tcW w:w="574" w:type="dxa"/>
            <w:gridSpan w:val="2"/>
          </w:tcPr>
          <w:p w14:paraId="6CEAB724" w14:textId="12C41921" w:rsidR="00FD0711" w:rsidRPr="00FF4C55" w:rsidRDefault="00FF4C55" w:rsidP="000B3BD0">
            <w:pPr>
              <w:spacing w:after="0" w:line="240" w:lineRule="auto"/>
              <w:rPr>
                <w:rFonts w:ascii="Times New Roman" w:hAnsi="Times New Roman"/>
                <w:sz w:val="24"/>
                <w:szCs w:val="24"/>
              </w:rPr>
            </w:pPr>
            <w:r w:rsidRPr="00FF4C55">
              <w:rPr>
                <w:rFonts w:ascii="Times New Roman" w:hAnsi="Times New Roman"/>
                <w:sz w:val="24"/>
                <w:szCs w:val="24"/>
              </w:rPr>
              <w:t>2</w:t>
            </w:r>
          </w:p>
        </w:tc>
        <w:tc>
          <w:tcPr>
            <w:tcW w:w="2102" w:type="dxa"/>
            <w:gridSpan w:val="2"/>
          </w:tcPr>
          <w:p w14:paraId="0380C28A" w14:textId="0392204C" w:rsidR="00FD0711" w:rsidRPr="00FF4C55" w:rsidRDefault="00FD0711" w:rsidP="000B3BD0">
            <w:pPr>
              <w:spacing w:after="0" w:line="240" w:lineRule="auto"/>
              <w:ind w:right="-189"/>
              <w:rPr>
                <w:rFonts w:ascii="Times New Roman" w:hAnsi="Times New Roman"/>
                <w:sz w:val="24"/>
                <w:szCs w:val="24"/>
              </w:rPr>
            </w:pPr>
            <w:r w:rsidRPr="00FF4C55">
              <w:rPr>
                <w:rFonts w:ascii="Times New Roman" w:hAnsi="Times New Roman"/>
                <w:sz w:val="24"/>
                <w:szCs w:val="24"/>
              </w:rPr>
              <w:t>Din care: 3.2 curs</w:t>
            </w:r>
          </w:p>
        </w:tc>
        <w:tc>
          <w:tcPr>
            <w:tcW w:w="475" w:type="dxa"/>
          </w:tcPr>
          <w:p w14:paraId="7DB3CF51" w14:textId="5B9D6196" w:rsidR="00FD0711" w:rsidRPr="00FF4C55" w:rsidRDefault="00FD0711" w:rsidP="000B3BD0">
            <w:pPr>
              <w:spacing w:after="0" w:line="240" w:lineRule="auto"/>
              <w:rPr>
                <w:rFonts w:ascii="Times New Roman" w:hAnsi="Times New Roman"/>
                <w:sz w:val="24"/>
                <w:szCs w:val="24"/>
              </w:rPr>
            </w:pPr>
          </w:p>
        </w:tc>
        <w:tc>
          <w:tcPr>
            <w:tcW w:w="2529" w:type="dxa"/>
          </w:tcPr>
          <w:p w14:paraId="7625568D" w14:textId="5185F42A" w:rsidR="00FD0711" w:rsidRPr="00FF4C55" w:rsidRDefault="00FD0711" w:rsidP="000B3BD0">
            <w:pPr>
              <w:spacing w:after="0" w:line="240" w:lineRule="auto"/>
              <w:ind w:right="-170"/>
              <w:rPr>
                <w:rFonts w:ascii="Times New Roman" w:hAnsi="Times New Roman"/>
                <w:sz w:val="24"/>
                <w:szCs w:val="24"/>
              </w:rPr>
            </w:pPr>
            <w:r w:rsidRPr="00FF4C55">
              <w:rPr>
                <w:rFonts w:ascii="Times New Roman" w:hAnsi="Times New Roman"/>
                <w:sz w:val="24"/>
                <w:szCs w:val="24"/>
              </w:rPr>
              <w:t>3.3</w:t>
            </w:r>
            <w:r w:rsidR="00ED7111" w:rsidRPr="00FF4C55">
              <w:rPr>
                <w:rFonts w:ascii="Times New Roman" w:hAnsi="Times New Roman"/>
                <w:sz w:val="24"/>
                <w:szCs w:val="24"/>
              </w:rPr>
              <w:t xml:space="preserve"> </w:t>
            </w:r>
            <w:r w:rsidRPr="00FF4C55">
              <w:rPr>
                <w:rFonts w:ascii="Times New Roman" w:hAnsi="Times New Roman"/>
                <w:sz w:val="24"/>
                <w:szCs w:val="24"/>
              </w:rPr>
              <w:t>seminar/laborator</w:t>
            </w:r>
            <w:r w:rsidR="000B3BD0" w:rsidRPr="00FF4C55">
              <w:rPr>
                <w:rFonts w:ascii="Times New Roman" w:hAnsi="Times New Roman"/>
                <w:sz w:val="24"/>
                <w:szCs w:val="24"/>
              </w:rPr>
              <w:t>/proiec</w:t>
            </w:r>
            <w:r w:rsidR="00FF4C55" w:rsidRPr="00FF4C55">
              <w:rPr>
                <w:rFonts w:ascii="Times New Roman" w:hAnsi="Times New Roman"/>
                <w:sz w:val="24"/>
                <w:szCs w:val="24"/>
              </w:rPr>
              <w:t>t</w:t>
            </w:r>
          </w:p>
        </w:tc>
        <w:tc>
          <w:tcPr>
            <w:tcW w:w="555" w:type="dxa"/>
          </w:tcPr>
          <w:p w14:paraId="11765071" w14:textId="7946A04F" w:rsidR="00FD0711" w:rsidRPr="00FF4C55" w:rsidRDefault="00E35C30" w:rsidP="000B3BD0">
            <w:pPr>
              <w:spacing w:after="0" w:line="240" w:lineRule="auto"/>
              <w:rPr>
                <w:rFonts w:ascii="Times New Roman" w:hAnsi="Times New Roman"/>
                <w:sz w:val="24"/>
                <w:szCs w:val="24"/>
              </w:rPr>
            </w:pPr>
            <w:r>
              <w:rPr>
                <w:rFonts w:ascii="Times New Roman" w:hAnsi="Times New Roman"/>
                <w:sz w:val="24"/>
                <w:szCs w:val="24"/>
              </w:rPr>
              <w:t>2</w:t>
            </w:r>
          </w:p>
        </w:tc>
      </w:tr>
      <w:tr w:rsidR="00FD0711" w:rsidRPr="0007194F" w14:paraId="5F470B7C" w14:textId="77777777" w:rsidTr="00FF4C55">
        <w:tc>
          <w:tcPr>
            <w:tcW w:w="3790" w:type="dxa"/>
            <w:shd w:val="clear" w:color="auto" w:fill="D9D9D9"/>
          </w:tcPr>
          <w:p w14:paraId="1C8C1832" w14:textId="219302DB" w:rsidR="00FD0711" w:rsidRPr="00FF4C55" w:rsidRDefault="00FD0711" w:rsidP="000B3BD0">
            <w:pPr>
              <w:spacing w:after="0" w:line="240" w:lineRule="auto"/>
              <w:ind w:right="-192"/>
              <w:rPr>
                <w:rFonts w:ascii="Times New Roman" w:hAnsi="Times New Roman"/>
                <w:sz w:val="24"/>
                <w:szCs w:val="24"/>
              </w:rPr>
            </w:pPr>
            <w:r w:rsidRPr="00FF4C55">
              <w:rPr>
                <w:rFonts w:ascii="Times New Roman" w:hAnsi="Times New Roman"/>
                <w:sz w:val="24"/>
                <w:szCs w:val="24"/>
              </w:rPr>
              <w:t>3.4 Total ore din planul de învă</w:t>
            </w:r>
            <w:r w:rsidR="001B1709" w:rsidRPr="00FF4C55">
              <w:rPr>
                <w:rFonts w:ascii="Times New Roman" w:hAnsi="Times New Roman"/>
                <w:sz w:val="24"/>
                <w:szCs w:val="24"/>
              </w:rPr>
              <w:t>ț</w:t>
            </w:r>
            <w:r w:rsidRPr="00FF4C55">
              <w:rPr>
                <w:rFonts w:ascii="Times New Roman" w:hAnsi="Times New Roman"/>
                <w:sz w:val="24"/>
                <w:szCs w:val="24"/>
              </w:rPr>
              <w:t>ămân</w:t>
            </w:r>
            <w:r w:rsidR="00C62788" w:rsidRPr="00FF4C55">
              <w:rPr>
                <w:rFonts w:ascii="Times New Roman" w:hAnsi="Times New Roman"/>
                <w:sz w:val="24"/>
                <w:szCs w:val="24"/>
              </w:rPr>
              <w:t>t</w:t>
            </w:r>
            <w:r w:rsidR="00C62788" w:rsidRPr="00FF4C55">
              <w:t xml:space="preserve"> </w:t>
            </w:r>
          </w:p>
        </w:tc>
        <w:tc>
          <w:tcPr>
            <w:tcW w:w="574" w:type="dxa"/>
            <w:gridSpan w:val="2"/>
            <w:shd w:val="clear" w:color="auto" w:fill="D9D9D9"/>
          </w:tcPr>
          <w:p w14:paraId="45890212" w14:textId="4C1D780A" w:rsidR="00FD0711" w:rsidRPr="00FF4C55" w:rsidRDefault="00FF4C55" w:rsidP="000B3BD0">
            <w:pPr>
              <w:spacing w:after="0" w:line="240" w:lineRule="auto"/>
              <w:rPr>
                <w:rFonts w:ascii="Times New Roman" w:hAnsi="Times New Roman"/>
                <w:sz w:val="24"/>
                <w:szCs w:val="24"/>
              </w:rPr>
            </w:pPr>
            <w:r w:rsidRPr="00FF4C55">
              <w:rPr>
                <w:rFonts w:ascii="Times New Roman" w:hAnsi="Times New Roman"/>
                <w:sz w:val="24"/>
                <w:szCs w:val="24"/>
              </w:rPr>
              <w:t>28</w:t>
            </w:r>
          </w:p>
        </w:tc>
        <w:tc>
          <w:tcPr>
            <w:tcW w:w="2102" w:type="dxa"/>
            <w:gridSpan w:val="2"/>
            <w:shd w:val="clear" w:color="auto" w:fill="D9D9D9"/>
          </w:tcPr>
          <w:p w14:paraId="34213718" w14:textId="14B1A570" w:rsidR="00FD0711" w:rsidRPr="00FF4C55" w:rsidRDefault="00FD0711" w:rsidP="000B3BD0">
            <w:pPr>
              <w:spacing w:after="0" w:line="240" w:lineRule="auto"/>
              <w:ind w:right="-178"/>
              <w:rPr>
                <w:rFonts w:ascii="Times New Roman" w:hAnsi="Times New Roman"/>
                <w:sz w:val="24"/>
                <w:szCs w:val="24"/>
              </w:rPr>
            </w:pPr>
            <w:r w:rsidRPr="00FF4C55">
              <w:rPr>
                <w:rFonts w:ascii="Times New Roman" w:hAnsi="Times New Roman"/>
                <w:sz w:val="24"/>
                <w:szCs w:val="24"/>
              </w:rPr>
              <w:t>Din care: 3.5 curs</w:t>
            </w:r>
          </w:p>
        </w:tc>
        <w:tc>
          <w:tcPr>
            <w:tcW w:w="475" w:type="dxa"/>
            <w:shd w:val="clear" w:color="auto" w:fill="D9D9D9"/>
          </w:tcPr>
          <w:p w14:paraId="794B634A" w14:textId="3319A11D" w:rsidR="00FD0711" w:rsidRPr="00FF4C55" w:rsidRDefault="00FD0711" w:rsidP="000B3BD0">
            <w:pPr>
              <w:spacing w:after="0" w:line="240" w:lineRule="auto"/>
              <w:rPr>
                <w:rFonts w:ascii="Times New Roman" w:hAnsi="Times New Roman"/>
                <w:sz w:val="24"/>
                <w:szCs w:val="24"/>
              </w:rPr>
            </w:pPr>
          </w:p>
        </w:tc>
        <w:tc>
          <w:tcPr>
            <w:tcW w:w="2529" w:type="dxa"/>
            <w:shd w:val="clear" w:color="auto" w:fill="D9D9D9"/>
          </w:tcPr>
          <w:p w14:paraId="5C2D0A56" w14:textId="15617C90" w:rsidR="00FD0711" w:rsidRPr="008B5BEA" w:rsidRDefault="00FD0711" w:rsidP="000B3BD0">
            <w:pPr>
              <w:spacing w:after="0" w:line="240" w:lineRule="auto"/>
              <w:ind w:right="-128"/>
              <w:rPr>
                <w:rFonts w:ascii="Times New Roman" w:hAnsi="Times New Roman"/>
                <w:color w:val="9BBB59" w:themeColor="accent3"/>
                <w:sz w:val="24"/>
                <w:szCs w:val="24"/>
              </w:rPr>
            </w:pPr>
            <w:r w:rsidRPr="00FF4C55">
              <w:rPr>
                <w:rFonts w:ascii="Times New Roman" w:hAnsi="Times New Roman"/>
                <w:sz w:val="24"/>
                <w:szCs w:val="24"/>
              </w:rPr>
              <w:t>3.6 seminar/laborator</w:t>
            </w:r>
            <w:r w:rsidR="000B3BD0" w:rsidRPr="00FF4C55">
              <w:rPr>
                <w:rFonts w:ascii="Times New Roman" w:hAnsi="Times New Roman"/>
                <w:sz w:val="24"/>
                <w:szCs w:val="24"/>
              </w:rPr>
              <w:t>/proiect</w:t>
            </w:r>
          </w:p>
        </w:tc>
        <w:tc>
          <w:tcPr>
            <w:tcW w:w="555" w:type="dxa"/>
            <w:shd w:val="clear" w:color="auto" w:fill="D9D9D9"/>
          </w:tcPr>
          <w:p w14:paraId="46F27A35" w14:textId="6124FB4C" w:rsidR="00FD0711" w:rsidRPr="0007194F" w:rsidRDefault="00E35C30" w:rsidP="000B3BD0">
            <w:pPr>
              <w:spacing w:after="0" w:line="240" w:lineRule="auto"/>
              <w:rPr>
                <w:rFonts w:ascii="Times New Roman" w:hAnsi="Times New Roman"/>
                <w:sz w:val="24"/>
                <w:szCs w:val="24"/>
              </w:rPr>
            </w:pPr>
            <w:r>
              <w:rPr>
                <w:rFonts w:ascii="Times New Roman" w:hAnsi="Times New Roman"/>
                <w:sz w:val="24"/>
                <w:szCs w:val="24"/>
              </w:rPr>
              <w:t>28</w:t>
            </w:r>
          </w:p>
        </w:tc>
      </w:tr>
      <w:tr w:rsidR="00FD0711" w:rsidRPr="0007194F" w14:paraId="5505ED6B" w14:textId="77777777" w:rsidTr="002812A5">
        <w:tc>
          <w:tcPr>
            <w:tcW w:w="9470" w:type="dxa"/>
            <w:gridSpan w:val="7"/>
          </w:tcPr>
          <w:p w14:paraId="439071C8" w14:textId="49DC42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Distribu</w:t>
            </w:r>
            <w:r w:rsidR="001B1709">
              <w:rPr>
                <w:rFonts w:ascii="Times New Roman" w:hAnsi="Times New Roman"/>
                <w:sz w:val="24"/>
                <w:szCs w:val="24"/>
              </w:rPr>
              <w:t>ț</w:t>
            </w:r>
            <w:r>
              <w:rPr>
                <w:rFonts w:ascii="Times New Roman" w:hAnsi="Times New Roman"/>
                <w:sz w:val="24"/>
                <w:szCs w:val="24"/>
              </w:rPr>
              <w:t>ia fondului de timp</w:t>
            </w:r>
            <w:r w:rsidRPr="0007194F">
              <w:rPr>
                <w:rFonts w:ascii="Times New Roman" w:hAnsi="Times New Roman"/>
                <w:sz w:val="24"/>
                <w:szCs w:val="24"/>
              </w:rPr>
              <w:t>:</w:t>
            </w:r>
          </w:p>
        </w:tc>
        <w:tc>
          <w:tcPr>
            <w:tcW w:w="555" w:type="dxa"/>
          </w:tcPr>
          <w:p w14:paraId="1769E86A"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ore</w:t>
            </w:r>
          </w:p>
        </w:tc>
      </w:tr>
      <w:tr w:rsidR="008A1686" w:rsidRPr="0007194F" w14:paraId="02D3FB4C" w14:textId="77777777" w:rsidTr="00CB58A7">
        <w:trPr>
          <w:trHeight w:val="972"/>
        </w:trPr>
        <w:tc>
          <w:tcPr>
            <w:tcW w:w="9470" w:type="dxa"/>
            <w:gridSpan w:val="7"/>
          </w:tcPr>
          <w:p w14:paraId="53E38389" w14:textId="375D62D1" w:rsidR="008A1686" w:rsidRPr="0007194F" w:rsidRDefault="008A1686" w:rsidP="008A1686">
            <w:pPr>
              <w:spacing w:after="0" w:line="240" w:lineRule="auto"/>
              <w:rPr>
                <w:rFonts w:ascii="Times New Roman" w:hAnsi="Times New Roman"/>
                <w:sz w:val="24"/>
                <w:szCs w:val="24"/>
              </w:rPr>
            </w:pPr>
            <w:r>
              <w:rPr>
                <w:rFonts w:ascii="Times New Roman" w:hAnsi="Times New Roman"/>
                <w:sz w:val="24"/>
                <w:szCs w:val="24"/>
              </w:rPr>
              <w:t>Studiul după manual, suport de curs, bibliografie și notițe</w:t>
            </w:r>
          </w:p>
          <w:p w14:paraId="5F720393" w14:textId="11CD9029" w:rsidR="008A1686" w:rsidRPr="00D85A8D" w:rsidRDefault="008A1686" w:rsidP="008A1686">
            <w:pPr>
              <w:spacing w:after="0" w:line="240" w:lineRule="auto"/>
              <w:rPr>
                <w:rFonts w:ascii="Times New Roman" w:hAnsi="Times New Roman"/>
                <w:color w:val="9BBB59" w:themeColor="accent3"/>
                <w:sz w:val="24"/>
                <w:szCs w:val="24"/>
              </w:rPr>
            </w:pPr>
            <w:r>
              <w:rPr>
                <w:rFonts w:ascii="Times New Roman" w:hAnsi="Times New Roman"/>
                <w:sz w:val="24"/>
                <w:szCs w:val="24"/>
              </w:rPr>
              <w:t>Documentare suplimentară în bibliotecă, pe platformele electronice de specialitate</w:t>
            </w:r>
            <w:r w:rsidRPr="003515D2">
              <w:rPr>
                <w:rFonts w:ascii="Times New Roman" w:hAnsi="Times New Roman"/>
                <w:color w:val="9BBB59" w:themeColor="accent3"/>
                <w:sz w:val="24"/>
                <w:szCs w:val="24"/>
              </w:rPr>
              <w:t>/</w:t>
            </w:r>
            <w:r>
              <w:rPr>
                <w:rFonts w:ascii="Times New Roman" w:hAnsi="Times New Roman"/>
                <w:sz w:val="24"/>
                <w:szCs w:val="24"/>
              </w:rPr>
              <w:t xml:space="preserve">Pregătire </w:t>
            </w:r>
            <w:proofErr w:type="spellStart"/>
            <w:r>
              <w:rPr>
                <w:rFonts w:ascii="Times New Roman" w:hAnsi="Times New Roman"/>
                <w:sz w:val="24"/>
                <w:szCs w:val="24"/>
              </w:rPr>
              <w:t>seminarii</w:t>
            </w:r>
            <w:proofErr w:type="spellEnd"/>
            <w:r>
              <w:rPr>
                <w:rFonts w:ascii="Times New Roman" w:hAnsi="Times New Roman"/>
                <w:sz w:val="24"/>
                <w:szCs w:val="24"/>
              </w:rPr>
              <w:t>/ laboratoare/proiecte, teme, referate, portofolii și eseuri</w:t>
            </w:r>
          </w:p>
        </w:tc>
        <w:tc>
          <w:tcPr>
            <w:tcW w:w="555" w:type="dxa"/>
          </w:tcPr>
          <w:p w14:paraId="34001936" w14:textId="0C66D79C" w:rsidR="008A1686" w:rsidRPr="001441DA" w:rsidRDefault="00DC4281" w:rsidP="008A1686">
            <w:pPr>
              <w:spacing w:after="0" w:line="240" w:lineRule="auto"/>
              <w:jc w:val="center"/>
              <w:rPr>
                <w:rFonts w:ascii="Times New Roman" w:hAnsi="Times New Roman"/>
                <w:sz w:val="24"/>
                <w:szCs w:val="24"/>
              </w:rPr>
            </w:pPr>
            <w:r>
              <w:rPr>
                <w:rFonts w:ascii="Times New Roman" w:hAnsi="Times New Roman"/>
                <w:sz w:val="24"/>
                <w:szCs w:val="24"/>
              </w:rPr>
              <w:t>5</w:t>
            </w:r>
            <w:r w:rsidR="008A1686" w:rsidRPr="001441DA">
              <w:rPr>
                <w:rFonts w:ascii="Times New Roman" w:hAnsi="Times New Roman"/>
                <w:sz w:val="24"/>
                <w:szCs w:val="24"/>
              </w:rPr>
              <w:t>0</w:t>
            </w:r>
          </w:p>
        </w:tc>
      </w:tr>
      <w:tr w:rsidR="008A1686" w:rsidRPr="0007194F" w14:paraId="4D18A6AB" w14:textId="77777777" w:rsidTr="002812A5">
        <w:tc>
          <w:tcPr>
            <w:tcW w:w="9470" w:type="dxa"/>
            <w:gridSpan w:val="7"/>
          </w:tcPr>
          <w:p w14:paraId="7C066D2C" w14:textId="4CFEE144" w:rsidR="008A1686" w:rsidRPr="0007194F" w:rsidRDefault="008A1686" w:rsidP="008A1686">
            <w:pPr>
              <w:spacing w:after="0" w:line="240" w:lineRule="auto"/>
              <w:rPr>
                <w:rFonts w:ascii="Times New Roman" w:hAnsi="Times New Roman"/>
                <w:sz w:val="24"/>
                <w:szCs w:val="24"/>
              </w:rPr>
            </w:pPr>
            <w:r>
              <w:rPr>
                <w:rFonts w:ascii="Times New Roman" w:hAnsi="Times New Roman"/>
                <w:sz w:val="24"/>
                <w:szCs w:val="24"/>
              </w:rPr>
              <w:t>Tutorat</w:t>
            </w:r>
          </w:p>
        </w:tc>
        <w:tc>
          <w:tcPr>
            <w:tcW w:w="555" w:type="dxa"/>
          </w:tcPr>
          <w:p w14:paraId="1D9736A9" w14:textId="25CBF04B" w:rsidR="008A1686" w:rsidRPr="001441DA" w:rsidRDefault="008A1686" w:rsidP="008A1686">
            <w:pPr>
              <w:spacing w:after="0" w:line="240" w:lineRule="auto"/>
              <w:jc w:val="center"/>
              <w:rPr>
                <w:rFonts w:ascii="Times New Roman" w:hAnsi="Times New Roman"/>
                <w:sz w:val="24"/>
                <w:szCs w:val="24"/>
              </w:rPr>
            </w:pPr>
            <w:r w:rsidRPr="001441DA">
              <w:rPr>
                <w:rFonts w:ascii="Times New Roman" w:hAnsi="Times New Roman"/>
                <w:sz w:val="24"/>
                <w:szCs w:val="24"/>
              </w:rPr>
              <w:t>20</w:t>
            </w:r>
          </w:p>
        </w:tc>
      </w:tr>
      <w:tr w:rsidR="008A1686" w:rsidRPr="0007194F" w14:paraId="3F6B30D3" w14:textId="77777777" w:rsidTr="002812A5">
        <w:tc>
          <w:tcPr>
            <w:tcW w:w="9470" w:type="dxa"/>
            <w:gridSpan w:val="7"/>
          </w:tcPr>
          <w:p w14:paraId="45BECD94" w14:textId="53551BD9" w:rsidR="008A1686" w:rsidRPr="0007194F" w:rsidRDefault="008A1686" w:rsidP="008A1686">
            <w:pPr>
              <w:spacing w:after="0" w:line="240" w:lineRule="auto"/>
              <w:rPr>
                <w:rFonts w:ascii="Times New Roman" w:hAnsi="Times New Roman"/>
                <w:sz w:val="24"/>
                <w:szCs w:val="24"/>
              </w:rPr>
            </w:pPr>
            <w:r>
              <w:rPr>
                <w:rFonts w:ascii="Times New Roman" w:hAnsi="Times New Roman"/>
                <w:sz w:val="24"/>
                <w:szCs w:val="24"/>
              </w:rPr>
              <w:t>Examinări</w:t>
            </w:r>
          </w:p>
        </w:tc>
        <w:tc>
          <w:tcPr>
            <w:tcW w:w="555" w:type="dxa"/>
          </w:tcPr>
          <w:p w14:paraId="43E19057" w14:textId="67517770" w:rsidR="008A1686" w:rsidRPr="001441DA" w:rsidRDefault="008A1686" w:rsidP="008A1686">
            <w:pPr>
              <w:spacing w:after="0" w:line="240" w:lineRule="auto"/>
              <w:jc w:val="center"/>
              <w:rPr>
                <w:rFonts w:ascii="Times New Roman" w:hAnsi="Times New Roman"/>
                <w:sz w:val="24"/>
                <w:szCs w:val="24"/>
              </w:rPr>
            </w:pPr>
            <w:r w:rsidRPr="001441DA">
              <w:rPr>
                <w:rFonts w:ascii="Times New Roman" w:hAnsi="Times New Roman"/>
                <w:sz w:val="24"/>
                <w:szCs w:val="24"/>
              </w:rPr>
              <w:t>2</w:t>
            </w:r>
            <w:r w:rsidR="00DC4281">
              <w:rPr>
                <w:rFonts w:ascii="Times New Roman" w:hAnsi="Times New Roman"/>
                <w:sz w:val="24"/>
                <w:szCs w:val="24"/>
              </w:rPr>
              <w:t>7</w:t>
            </w:r>
          </w:p>
        </w:tc>
      </w:tr>
      <w:tr w:rsidR="008A1686" w:rsidRPr="0007194F" w14:paraId="23FA439D" w14:textId="77777777" w:rsidTr="002812A5">
        <w:tc>
          <w:tcPr>
            <w:tcW w:w="9470" w:type="dxa"/>
            <w:gridSpan w:val="7"/>
          </w:tcPr>
          <w:p w14:paraId="51A6CC95" w14:textId="6B59E40E" w:rsidR="008A1686" w:rsidRPr="00CC6774" w:rsidRDefault="008A1686" w:rsidP="008A1686">
            <w:pPr>
              <w:spacing w:after="0" w:line="240" w:lineRule="auto"/>
              <w:rPr>
                <w:rFonts w:ascii="Times New Roman" w:hAnsi="Times New Roman"/>
                <w:sz w:val="24"/>
                <w:szCs w:val="24"/>
              </w:rPr>
            </w:pPr>
            <w:r w:rsidRPr="00CC6774">
              <w:rPr>
                <w:rFonts w:ascii="Times New Roman" w:hAnsi="Times New Roman"/>
                <w:sz w:val="24"/>
                <w:szCs w:val="24"/>
              </w:rPr>
              <w:t xml:space="preserve">Alte activități (dacă există): </w:t>
            </w:r>
          </w:p>
        </w:tc>
        <w:tc>
          <w:tcPr>
            <w:tcW w:w="555" w:type="dxa"/>
          </w:tcPr>
          <w:p w14:paraId="07034853" w14:textId="35BB11DD" w:rsidR="008A1686" w:rsidRPr="001441DA" w:rsidRDefault="008A1686" w:rsidP="008A1686">
            <w:pPr>
              <w:spacing w:after="0" w:line="240" w:lineRule="auto"/>
              <w:rPr>
                <w:rFonts w:ascii="Times New Roman" w:hAnsi="Times New Roman"/>
                <w:sz w:val="24"/>
                <w:szCs w:val="24"/>
                <w:highlight w:val="yellow"/>
              </w:rPr>
            </w:pPr>
            <w:r w:rsidRPr="001441DA">
              <w:rPr>
                <w:rFonts w:ascii="Times New Roman" w:hAnsi="Times New Roman"/>
                <w:sz w:val="24"/>
                <w:szCs w:val="24"/>
              </w:rPr>
              <w:t>-</w:t>
            </w:r>
          </w:p>
        </w:tc>
      </w:tr>
      <w:tr w:rsidR="00FD0711" w:rsidRPr="0007194F" w14:paraId="357B690C" w14:textId="77777777" w:rsidTr="00A5014E">
        <w:trPr>
          <w:gridAfter w:val="4"/>
          <w:wAfter w:w="4697" w:type="dxa"/>
        </w:trPr>
        <w:tc>
          <w:tcPr>
            <w:tcW w:w="4248" w:type="dxa"/>
            <w:gridSpan w:val="2"/>
            <w:shd w:val="clear" w:color="auto" w:fill="D9D9D9"/>
          </w:tcPr>
          <w:p w14:paraId="77CEBADA" w14:textId="7F292FA2"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3.7 </w:t>
            </w:r>
            <w:r>
              <w:rPr>
                <w:rFonts w:ascii="Times New Roman" w:hAnsi="Times New Roman"/>
                <w:sz w:val="24"/>
                <w:szCs w:val="24"/>
              </w:rPr>
              <w:t>Total ore studiu individual</w:t>
            </w:r>
          </w:p>
        </w:tc>
        <w:tc>
          <w:tcPr>
            <w:tcW w:w="1080" w:type="dxa"/>
            <w:gridSpan w:val="2"/>
            <w:shd w:val="clear" w:color="auto" w:fill="D9D9D9"/>
          </w:tcPr>
          <w:p w14:paraId="50E327D1" w14:textId="0511FFB4" w:rsidR="00FD0711" w:rsidRPr="00C17415" w:rsidRDefault="001E32A5" w:rsidP="000B3BD0">
            <w:pPr>
              <w:spacing w:after="0" w:line="240" w:lineRule="auto"/>
              <w:jc w:val="center"/>
              <w:rPr>
                <w:rFonts w:ascii="Times New Roman" w:hAnsi="Times New Roman"/>
                <w:b/>
                <w:bCs/>
                <w:sz w:val="24"/>
                <w:szCs w:val="24"/>
              </w:rPr>
            </w:pPr>
            <w:r>
              <w:rPr>
                <w:rFonts w:ascii="Times New Roman" w:hAnsi="Times New Roman"/>
                <w:b/>
                <w:bCs/>
                <w:sz w:val="24"/>
                <w:szCs w:val="24"/>
              </w:rPr>
              <w:t>9</w:t>
            </w:r>
            <w:r w:rsidR="00C17415" w:rsidRPr="00C17415">
              <w:rPr>
                <w:rFonts w:ascii="Times New Roman" w:hAnsi="Times New Roman"/>
                <w:b/>
                <w:bCs/>
                <w:sz w:val="24"/>
                <w:szCs w:val="24"/>
              </w:rPr>
              <w:t>7</w:t>
            </w:r>
          </w:p>
        </w:tc>
      </w:tr>
      <w:tr w:rsidR="00FD0711" w:rsidRPr="0007194F" w14:paraId="15A77EE8" w14:textId="77777777" w:rsidTr="00A5014E">
        <w:trPr>
          <w:gridAfter w:val="4"/>
          <w:wAfter w:w="4697" w:type="dxa"/>
        </w:trPr>
        <w:tc>
          <w:tcPr>
            <w:tcW w:w="4248" w:type="dxa"/>
            <w:gridSpan w:val="2"/>
            <w:shd w:val="clear" w:color="auto" w:fill="D9D9D9"/>
          </w:tcPr>
          <w:p w14:paraId="5A79CF51" w14:textId="0FF605BC"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3.8 </w:t>
            </w:r>
            <w:r>
              <w:rPr>
                <w:rFonts w:ascii="Times New Roman" w:hAnsi="Times New Roman"/>
                <w:sz w:val="24"/>
                <w:szCs w:val="24"/>
              </w:rPr>
              <w:t>Total ore pe semestru</w:t>
            </w:r>
          </w:p>
        </w:tc>
        <w:tc>
          <w:tcPr>
            <w:tcW w:w="1080" w:type="dxa"/>
            <w:gridSpan w:val="2"/>
            <w:shd w:val="clear" w:color="auto" w:fill="D9D9D9"/>
          </w:tcPr>
          <w:p w14:paraId="0E134E17" w14:textId="2000D4BE" w:rsidR="00FD0711" w:rsidRPr="00C17415" w:rsidRDefault="00C17415" w:rsidP="000B3BD0">
            <w:pPr>
              <w:spacing w:after="0" w:line="240" w:lineRule="auto"/>
              <w:jc w:val="center"/>
              <w:rPr>
                <w:rFonts w:ascii="Times New Roman" w:hAnsi="Times New Roman"/>
                <w:b/>
                <w:bCs/>
                <w:sz w:val="24"/>
                <w:szCs w:val="24"/>
              </w:rPr>
            </w:pPr>
            <w:r w:rsidRPr="00C17415">
              <w:rPr>
                <w:rFonts w:ascii="Times New Roman" w:hAnsi="Times New Roman"/>
                <w:b/>
                <w:bCs/>
                <w:sz w:val="24"/>
                <w:szCs w:val="24"/>
              </w:rPr>
              <w:t>1</w:t>
            </w:r>
            <w:r w:rsidR="005C0ED9">
              <w:rPr>
                <w:rFonts w:ascii="Times New Roman" w:hAnsi="Times New Roman"/>
                <w:b/>
                <w:bCs/>
                <w:sz w:val="24"/>
                <w:szCs w:val="24"/>
              </w:rPr>
              <w:t>25</w:t>
            </w:r>
            <w:r>
              <w:rPr>
                <w:rFonts w:ascii="Times New Roman" w:hAnsi="Times New Roman"/>
                <w:b/>
                <w:bCs/>
                <w:sz w:val="24"/>
                <w:szCs w:val="24"/>
              </w:rPr>
              <w:t xml:space="preserve"> </w:t>
            </w:r>
            <w:r w:rsidR="008D49B5" w:rsidRPr="00C17415">
              <w:rPr>
                <w:rStyle w:val="FootnoteReference"/>
                <w:rFonts w:ascii="Times New Roman" w:hAnsi="Times New Roman"/>
                <w:b/>
                <w:bCs/>
                <w:sz w:val="24"/>
                <w:szCs w:val="24"/>
              </w:rPr>
              <w:footnoteReference w:id="3"/>
            </w:r>
          </w:p>
        </w:tc>
      </w:tr>
      <w:tr w:rsidR="00FD0711" w:rsidRPr="0007194F" w14:paraId="2EF8E713" w14:textId="77777777" w:rsidTr="00A5014E">
        <w:trPr>
          <w:gridAfter w:val="4"/>
          <w:wAfter w:w="4697" w:type="dxa"/>
        </w:trPr>
        <w:tc>
          <w:tcPr>
            <w:tcW w:w="4248" w:type="dxa"/>
            <w:gridSpan w:val="2"/>
            <w:shd w:val="clear" w:color="auto" w:fill="D9D9D9"/>
          </w:tcPr>
          <w:p w14:paraId="55BC46BF" w14:textId="04735C7B"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3.9 </w:t>
            </w:r>
            <w:r>
              <w:rPr>
                <w:rFonts w:ascii="Times New Roman" w:hAnsi="Times New Roman"/>
                <w:sz w:val="24"/>
                <w:szCs w:val="24"/>
              </w:rPr>
              <w:t>Numărul de credite</w:t>
            </w:r>
          </w:p>
        </w:tc>
        <w:tc>
          <w:tcPr>
            <w:tcW w:w="1080" w:type="dxa"/>
            <w:gridSpan w:val="2"/>
            <w:shd w:val="clear" w:color="auto" w:fill="D9D9D9"/>
          </w:tcPr>
          <w:p w14:paraId="32F2FDA1" w14:textId="58BAF2FF" w:rsidR="00FD0711" w:rsidRPr="007F393B" w:rsidRDefault="00325DA9"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5</w:t>
            </w:r>
            <w:r w:rsidR="008D49B5" w:rsidRPr="00C17415">
              <w:rPr>
                <w:rStyle w:val="FootnoteReference"/>
                <w:rFonts w:ascii="Times New Roman" w:hAnsi="Times New Roman"/>
                <w:b/>
                <w:bCs/>
                <w:sz w:val="24"/>
                <w:szCs w:val="24"/>
              </w:rPr>
              <w:footnoteReference w:id="4"/>
            </w:r>
          </w:p>
        </w:tc>
      </w:tr>
    </w:tbl>
    <w:p w14:paraId="4080BC5C" w14:textId="16C9CD42" w:rsidR="00FD0711" w:rsidRDefault="00FD0711" w:rsidP="000B3BD0">
      <w:pPr>
        <w:spacing w:after="0" w:line="240" w:lineRule="auto"/>
        <w:rPr>
          <w:rFonts w:ascii="Times New Roman" w:hAnsi="Times New Roman"/>
          <w:sz w:val="24"/>
          <w:szCs w:val="24"/>
        </w:rPr>
      </w:pPr>
      <w:r w:rsidRPr="0007194F">
        <w:rPr>
          <w:rFonts w:ascii="Times New Roman" w:hAnsi="Times New Roman"/>
          <w:b/>
          <w:sz w:val="24"/>
          <w:szCs w:val="24"/>
        </w:rPr>
        <w:t xml:space="preserve">4. </w:t>
      </w:r>
      <w:r>
        <w:rPr>
          <w:rFonts w:ascii="Times New Roman" w:hAnsi="Times New Roman"/>
          <w:b/>
          <w:sz w:val="24"/>
          <w:szCs w:val="24"/>
        </w:rPr>
        <w:t>Precondi</w:t>
      </w:r>
      <w:r w:rsidR="001B1709">
        <w:rPr>
          <w:rFonts w:ascii="Times New Roman" w:hAnsi="Times New Roman"/>
          <w:b/>
          <w:sz w:val="24"/>
          <w:szCs w:val="24"/>
        </w:rPr>
        <w:t>ț</w:t>
      </w:r>
      <w:r>
        <w:rPr>
          <w:rFonts w:ascii="Times New Roman" w:hAnsi="Times New Roman"/>
          <w:b/>
          <w:sz w:val="24"/>
          <w:szCs w:val="24"/>
        </w:rPr>
        <w:t xml:space="preserve">ii </w:t>
      </w:r>
      <w:r w:rsidRPr="0007194F">
        <w:rPr>
          <w:rFonts w:ascii="Times New Roman" w:hAnsi="Times New Roman"/>
          <w:sz w:val="24"/>
          <w:szCs w:val="24"/>
        </w:rPr>
        <w:t>(</w:t>
      </w:r>
      <w:r>
        <w:rPr>
          <w:rFonts w:ascii="Times New Roman" w:hAnsi="Times New Roman"/>
          <w:sz w:val="24"/>
          <w:szCs w:val="24"/>
        </w:rPr>
        <w:t>acolo unde este cazul</w:t>
      </w:r>
      <w:r w:rsidRPr="0007194F">
        <w:rPr>
          <w:rFonts w:ascii="Times New Roman" w:hAnsi="Times New Roman"/>
          <w:sz w:val="24"/>
          <w:szCs w:val="24"/>
        </w:rPr>
        <w:t>)</w:t>
      </w:r>
    </w:p>
    <w:tbl>
      <w:tblPr>
        <w:tblStyle w:val="TableGrid"/>
        <w:tblW w:w="0" w:type="auto"/>
        <w:tblLook w:val="04A0" w:firstRow="1" w:lastRow="0" w:firstColumn="1" w:lastColumn="0" w:noHBand="0" w:noVBand="1"/>
      </w:tblPr>
      <w:tblGrid>
        <w:gridCol w:w="5228"/>
        <w:gridCol w:w="5228"/>
      </w:tblGrid>
      <w:tr w:rsidR="00B609FA" w14:paraId="1D7E0122" w14:textId="77777777" w:rsidTr="00B609FA">
        <w:tc>
          <w:tcPr>
            <w:tcW w:w="5228" w:type="dxa"/>
          </w:tcPr>
          <w:p w14:paraId="18C0980C" w14:textId="56D42BA6" w:rsidR="00B609FA" w:rsidRPr="00B609FA" w:rsidRDefault="00B609FA" w:rsidP="000B3BD0">
            <w:pPr>
              <w:rPr>
                <w:rFonts w:ascii="Times New Roman" w:hAnsi="Times New Roman"/>
                <w:sz w:val="24"/>
                <w:szCs w:val="24"/>
                <w:highlight w:val="yellow"/>
              </w:rPr>
            </w:pPr>
            <w:r w:rsidRPr="00B609FA">
              <w:rPr>
                <w:rFonts w:ascii="Times New Roman" w:hAnsi="Times New Roman"/>
                <w:sz w:val="24"/>
                <w:szCs w:val="24"/>
              </w:rPr>
              <w:lastRenderedPageBreak/>
              <w:t>4.1 de curriculum</w:t>
            </w:r>
          </w:p>
        </w:tc>
        <w:tc>
          <w:tcPr>
            <w:tcW w:w="5228" w:type="dxa"/>
          </w:tcPr>
          <w:p w14:paraId="5392D024" w14:textId="26C49E26" w:rsidR="00B609FA" w:rsidRPr="00C17415" w:rsidRDefault="00B609FA" w:rsidP="000B3BD0">
            <w:pPr>
              <w:rPr>
                <w:rFonts w:ascii="Times New Roman" w:hAnsi="Times New Roman"/>
                <w:sz w:val="24"/>
                <w:szCs w:val="24"/>
              </w:rPr>
            </w:pPr>
            <w:r w:rsidRPr="00C17415">
              <w:rPr>
                <w:rFonts w:ascii="Times New Roman" w:hAnsi="Times New Roman"/>
                <w:sz w:val="24"/>
                <w:szCs w:val="24"/>
              </w:rPr>
              <w:t>Parcurgerea și/sau promovarea următoare</w:t>
            </w:r>
            <w:r w:rsidR="00C17415" w:rsidRPr="00C17415">
              <w:rPr>
                <w:rFonts w:ascii="Times New Roman" w:hAnsi="Times New Roman"/>
                <w:sz w:val="24"/>
                <w:szCs w:val="24"/>
              </w:rPr>
              <w:t xml:space="preserve">i </w:t>
            </w:r>
            <w:r w:rsidRPr="00C17415">
              <w:rPr>
                <w:rFonts w:ascii="Times New Roman" w:hAnsi="Times New Roman"/>
                <w:sz w:val="24"/>
                <w:szCs w:val="24"/>
              </w:rPr>
              <w:t xml:space="preserve">discipline: </w:t>
            </w:r>
            <w:r w:rsidR="00C17415" w:rsidRPr="00C17415">
              <w:rPr>
                <w:rFonts w:ascii="Times New Roman" w:hAnsi="Times New Roman"/>
                <w:i/>
                <w:iCs/>
                <w:sz w:val="24"/>
                <w:szCs w:val="24"/>
              </w:rPr>
              <w:t>Lingvistică generală</w:t>
            </w:r>
          </w:p>
          <w:p w14:paraId="2F95B643" w14:textId="662AE6E1" w:rsidR="00C17415" w:rsidRPr="00C17415" w:rsidRDefault="00C17415" w:rsidP="00C17415">
            <w:pPr>
              <w:rPr>
                <w:rFonts w:ascii="Times New Roman" w:hAnsi="Times New Roman"/>
                <w:sz w:val="24"/>
                <w:szCs w:val="24"/>
                <w:highlight w:val="yellow"/>
              </w:rPr>
            </w:pPr>
          </w:p>
        </w:tc>
      </w:tr>
      <w:tr w:rsidR="00B609FA" w14:paraId="2114D3A9" w14:textId="77777777" w:rsidTr="00B609FA">
        <w:tc>
          <w:tcPr>
            <w:tcW w:w="5228" w:type="dxa"/>
          </w:tcPr>
          <w:p w14:paraId="05FE3232" w14:textId="249B74DF" w:rsidR="00B609FA" w:rsidRDefault="00B609FA" w:rsidP="000B3BD0">
            <w:pPr>
              <w:rPr>
                <w:rFonts w:ascii="Times New Roman" w:hAnsi="Times New Roman"/>
                <w:sz w:val="24"/>
                <w:szCs w:val="24"/>
              </w:rPr>
            </w:pPr>
            <w:r>
              <w:rPr>
                <w:rFonts w:ascii="Times New Roman" w:hAnsi="Times New Roman"/>
                <w:sz w:val="24"/>
                <w:szCs w:val="24"/>
              </w:rPr>
              <w:t>4.</w:t>
            </w:r>
            <w:r w:rsidRPr="00B97DD5">
              <w:rPr>
                <w:rFonts w:ascii="Times New Roman" w:hAnsi="Times New Roman"/>
                <w:sz w:val="24"/>
                <w:szCs w:val="24"/>
              </w:rPr>
              <w:t xml:space="preserve">2 de </w:t>
            </w:r>
            <w:r w:rsidR="00D605BE" w:rsidRPr="00B97DD5">
              <w:rPr>
                <w:rFonts w:ascii="Times New Roman" w:hAnsi="Times New Roman"/>
                <w:sz w:val="24"/>
                <w:szCs w:val="24"/>
              </w:rPr>
              <w:t>rezultate ale învățării</w:t>
            </w:r>
          </w:p>
        </w:tc>
        <w:tc>
          <w:tcPr>
            <w:tcW w:w="5228" w:type="dxa"/>
          </w:tcPr>
          <w:p w14:paraId="03D86E87" w14:textId="402F5334" w:rsidR="008421F0" w:rsidRPr="00C17415" w:rsidRDefault="00C17415" w:rsidP="00C17415">
            <w:pPr>
              <w:rPr>
                <w:rFonts w:ascii="Times New Roman" w:hAnsi="Times New Roman"/>
                <w:sz w:val="24"/>
                <w:szCs w:val="24"/>
                <w:highlight w:val="yellow"/>
              </w:rPr>
            </w:pPr>
            <w:r w:rsidRPr="00C17415">
              <w:rPr>
                <w:rFonts w:ascii="Times New Roman" w:hAnsi="Times New Roman"/>
                <w:sz w:val="24"/>
                <w:szCs w:val="24"/>
              </w:rPr>
              <w:t>Cunoștințe TIC minimale</w:t>
            </w:r>
          </w:p>
        </w:tc>
      </w:tr>
    </w:tbl>
    <w:p w14:paraId="7BDFD6BF" w14:textId="77777777" w:rsidR="00B609FA" w:rsidRDefault="00B609FA" w:rsidP="000B3BD0">
      <w:pPr>
        <w:spacing w:after="0" w:line="240" w:lineRule="auto"/>
        <w:rPr>
          <w:rFonts w:ascii="Times New Roman" w:hAnsi="Times New Roman"/>
          <w:sz w:val="24"/>
          <w:szCs w:val="24"/>
        </w:rPr>
      </w:pPr>
    </w:p>
    <w:p w14:paraId="1484B1D3" w14:textId="77777777" w:rsidR="007F393B" w:rsidRDefault="007F393B" w:rsidP="000B3BD0">
      <w:pPr>
        <w:spacing w:after="0" w:line="240" w:lineRule="auto"/>
        <w:rPr>
          <w:rFonts w:ascii="Times New Roman" w:hAnsi="Times New Roman"/>
          <w:b/>
          <w:sz w:val="24"/>
          <w:szCs w:val="24"/>
        </w:rPr>
      </w:pPr>
    </w:p>
    <w:p w14:paraId="0E68A69A" w14:textId="0826D2ED" w:rsidR="00FD0711" w:rsidRPr="00A1304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5. </w:t>
      </w:r>
      <w:r>
        <w:rPr>
          <w:rFonts w:ascii="Times New Roman" w:hAnsi="Times New Roman"/>
          <w:b/>
          <w:sz w:val="24"/>
          <w:szCs w:val="24"/>
        </w:rPr>
        <w:t>Condi</w:t>
      </w:r>
      <w:r w:rsidR="001B1709">
        <w:rPr>
          <w:rFonts w:ascii="Times New Roman" w:hAnsi="Times New Roman"/>
          <w:b/>
          <w:sz w:val="24"/>
          <w:szCs w:val="24"/>
        </w:rPr>
        <w:t>ț</w:t>
      </w:r>
      <w:r>
        <w:rPr>
          <w:rFonts w:ascii="Times New Roman" w:hAnsi="Times New Roman"/>
          <w:b/>
          <w:sz w:val="24"/>
          <w:szCs w:val="24"/>
        </w:rPr>
        <w:t>ii</w:t>
      </w:r>
      <w:r w:rsidR="003C430C">
        <w:rPr>
          <w:rFonts w:ascii="Times New Roman" w:hAnsi="Times New Roman"/>
          <w:b/>
          <w:sz w:val="24"/>
          <w:szCs w:val="24"/>
        </w:rPr>
        <w:t xml:space="preserve"> </w:t>
      </w:r>
      <w:r w:rsidR="00051BDC">
        <w:rPr>
          <w:rFonts w:ascii="Times New Roman" w:hAnsi="Times New Roman"/>
          <w:b/>
          <w:sz w:val="24"/>
          <w:szCs w:val="24"/>
        </w:rPr>
        <w:t xml:space="preserve">necesare </w:t>
      </w:r>
      <w:r w:rsidR="003C430C">
        <w:rPr>
          <w:rFonts w:ascii="Times New Roman" w:hAnsi="Times New Roman"/>
          <w:b/>
          <w:sz w:val="24"/>
          <w:szCs w:val="24"/>
        </w:rPr>
        <w:t>pentru desfă</w:t>
      </w:r>
      <w:r w:rsidR="001B1709">
        <w:rPr>
          <w:rFonts w:ascii="Times New Roman" w:hAnsi="Times New Roman"/>
          <w:b/>
          <w:sz w:val="24"/>
          <w:szCs w:val="24"/>
        </w:rPr>
        <w:t>ș</w:t>
      </w:r>
      <w:r w:rsidR="003C430C">
        <w:rPr>
          <w:rFonts w:ascii="Times New Roman" w:hAnsi="Times New Roman"/>
          <w:b/>
          <w:sz w:val="24"/>
          <w:szCs w:val="24"/>
        </w:rPr>
        <w:t>urarea</w:t>
      </w:r>
      <w:r w:rsidR="00051BDC">
        <w:rPr>
          <w:rFonts w:ascii="Times New Roman" w:hAnsi="Times New Roman"/>
          <w:b/>
          <w:sz w:val="24"/>
          <w:szCs w:val="24"/>
        </w:rPr>
        <w:t xml:space="preserve"> optimă a</w:t>
      </w:r>
      <w:r w:rsidR="003C430C">
        <w:rPr>
          <w:rFonts w:ascii="Times New Roman" w:hAnsi="Times New Roman"/>
          <w:b/>
          <w:sz w:val="24"/>
          <w:szCs w:val="24"/>
        </w:rPr>
        <w:t xml:space="preserve"> activită</w:t>
      </w:r>
      <w:r w:rsidR="001B1709">
        <w:rPr>
          <w:rFonts w:ascii="Times New Roman" w:hAnsi="Times New Roman"/>
          <w:b/>
          <w:sz w:val="24"/>
          <w:szCs w:val="24"/>
        </w:rPr>
        <w:t>ț</w:t>
      </w:r>
      <w:r w:rsidR="003C430C">
        <w:rPr>
          <w:rFonts w:ascii="Times New Roman" w:hAnsi="Times New Roman"/>
          <w:b/>
          <w:sz w:val="24"/>
          <w:szCs w:val="24"/>
        </w:rPr>
        <w:t>ilor didactice</w:t>
      </w:r>
      <w:r w:rsidRPr="0007194F">
        <w:rPr>
          <w:rFonts w:ascii="Times New Roman" w:hAnsi="Times New Roman"/>
          <w:sz w:val="24"/>
          <w:szCs w:val="24"/>
        </w:rPr>
        <w:t xml:space="preserve"> (</w:t>
      </w:r>
      <w:r>
        <w:rPr>
          <w:rFonts w:ascii="Times New Roman" w:hAnsi="Times New Roman"/>
          <w:sz w:val="24"/>
          <w:szCs w:val="24"/>
        </w:rPr>
        <w:t>acolo unde este cazul</w:t>
      </w:r>
      <w:r w:rsidRPr="0007194F">
        <w:rPr>
          <w:rFonts w:ascii="Times New Roman" w:hAnsi="Times New Roman"/>
          <w:sz w:val="24"/>
          <w:szCs w:val="24"/>
        </w:rPr>
        <w:t>)</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3"/>
        <w:gridCol w:w="7733"/>
      </w:tblGrid>
      <w:tr w:rsidR="00FD0711" w:rsidRPr="0007194F" w14:paraId="312E0DE7" w14:textId="77777777" w:rsidTr="6B7653A3">
        <w:tc>
          <w:tcPr>
            <w:tcW w:w="2405" w:type="dxa"/>
          </w:tcPr>
          <w:p w14:paraId="5FCC0C5A" w14:textId="61D404B4"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5.1 </w:t>
            </w:r>
            <w:r w:rsidR="00A1304B">
              <w:t xml:space="preserve"> </w:t>
            </w:r>
            <w:r w:rsidR="00A1304B" w:rsidRPr="00A1304B">
              <w:rPr>
                <w:rFonts w:ascii="Times New Roman" w:hAnsi="Times New Roman"/>
                <w:sz w:val="24"/>
                <w:szCs w:val="24"/>
              </w:rPr>
              <w:t>de desfășurare a cursului</w:t>
            </w:r>
          </w:p>
        </w:tc>
        <w:tc>
          <w:tcPr>
            <w:tcW w:w="8051" w:type="dxa"/>
          </w:tcPr>
          <w:p w14:paraId="3202D18E" w14:textId="670E921A" w:rsidR="00E20BD3" w:rsidRPr="007F393B" w:rsidRDefault="00E20BD3" w:rsidP="00A17C7E">
            <w:pPr>
              <w:spacing w:after="0" w:line="240" w:lineRule="auto"/>
              <w:rPr>
                <w:rFonts w:ascii="Times New Roman" w:hAnsi="Times New Roman"/>
                <w:sz w:val="24"/>
                <w:szCs w:val="24"/>
                <w:highlight w:val="yellow"/>
              </w:rPr>
            </w:pPr>
          </w:p>
        </w:tc>
      </w:tr>
      <w:tr w:rsidR="00FD0711" w:rsidRPr="0007194F" w14:paraId="30197A50" w14:textId="77777777" w:rsidTr="6B7653A3">
        <w:tc>
          <w:tcPr>
            <w:tcW w:w="2405" w:type="dxa"/>
          </w:tcPr>
          <w:p w14:paraId="4ED81E2D" w14:textId="1DC561E8"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5.2 </w:t>
            </w:r>
            <w:r w:rsidR="00A1304B">
              <w:t xml:space="preserve"> </w:t>
            </w:r>
            <w:r w:rsidR="00A1304B" w:rsidRPr="00A1304B">
              <w:rPr>
                <w:rFonts w:ascii="Times New Roman" w:hAnsi="Times New Roman"/>
                <w:sz w:val="24"/>
                <w:szCs w:val="24"/>
              </w:rPr>
              <w:t>de desfășurare a seminarului/laboratorului/</w:t>
            </w:r>
            <w:r w:rsidR="00A1304B">
              <w:rPr>
                <w:rFonts w:ascii="Times New Roman" w:hAnsi="Times New Roman"/>
                <w:sz w:val="24"/>
                <w:szCs w:val="24"/>
              </w:rPr>
              <w:t xml:space="preserve"> proiectului</w:t>
            </w:r>
          </w:p>
        </w:tc>
        <w:tc>
          <w:tcPr>
            <w:tcW w:w="8051" w:type="dxa"/>
          </w:tcPr>
          <w:p w14:paraId="540E7C34" w14:textId="71B13ADC" w:rsidR="00A17C7E" w:rsidRPr="00957148" w:rsidRDefault="6B7653A3" w:rsidP="00A17C7E">
            <w:pPr>
              <w:spacing w:after="0" w:line="240" w:lineRule="auto"/>
              <w:rPr>
                <w:rFonts w:ascii="Times New Roman" w:hAnsi="Times New Roman"/>
                <w:sz w:val="24"/>
                <w:szCs w:val="24"/>
              </w:rPr>
            </w:pPr>
            <w:r w:rsidRPr="00B97DD5">
              <w:rPr>
                <w:rFonts w:ascii="Times New Roman" w:hAnsi="Times New Roman"/>
                <w:sz w:val="24"/>
                <w:szCs w:val="24"/>
              </w:rPr>
              <w:t xml:space="preserve"> </w:t>
            </w:r>
            <w:r w:rsidR="00FC7991">
              <w:rPr>
                <w:rFonts w:ascii="Times New Roman" w:hAnsi="Times New Roman"/>
                <w:sz w:val="24"/>
                <w:szCs w:val="24"/>
              </w:rPr>
              <w:t>-</w:t>
            </w:r>
            <w:r w:rsidR="00A17C7E">
              <w:rPr>
                <w:rFonts w:ascii="Times New Roman" w:hAnsi="Times New Roman"/>
                <w:sz w:val="24"/>
                <w:szCs w:val="24"/>
              </w:rPr>
              <w:t>Seminarul</w:t>
            </w:r>
            <w:r w:rsidR="00A17C7E" w:rsidRPr="00957148">
              <w:rPr>
                <w:rFonts w:ascii="Times New Roman" w:hAnsi="Times New Roman"/>
                <w:sz w:val="24"/>
                <w:szCs w:val="24"/>
              </w:rPr>
              <w:t xml:space="preserve"> se va desfășura într-o sală dotată cu videoproiector și computere. </w:t>
            </w:r>
          </w:p>
          <w:p w14:paraId="540A7438" w14:textId="4ABFBC6B" w:rsidR="00D31C96" w:rsidRPr="00B97DD5" w:rsidRDefault="00D31C96" w:rsidP="00957148">
            <w:pPr>
              <w:spacing w:after="0" w:line="240" w:lineRule="auto"/>
              <w:ind w:left="641"/>
              <w:jc w:val="both"/>
              <w:rPr>
                <w:rFonts w:ascii="Times New Roman" w:hAnsi="Times New Roman"/>
                <w:sz w:val="24"/>
                <w:szCs w:val="24"/>
              </w:rPr>
            </w:pPr>
          </w:p>
        </w:tc>
      </w:tr>
    </w:tbl>
    <w:p w14:paraId="5C760D1A" w14:textId="7EFEC6D5" w:rsidR="00FD0711" w:rsidRDefault="00FD0711" w:rsidP="000B3BD0">
      <w:pPr>
        <w:spacing w:line="240" w:lineRule="auto"/>
        <w:rPr>
          <w:rFonts w:ascii="Times New Roman" w:hAnsi="Times New Roman"/>
          <w:sz w:val="24"/>
          <w:szCs w:val="24"/>
        </w:rPr>
      </w:pPr>
    </w:p>
    <w:p w14:paraId="5DD27A98" w14:textId="4B1FA11A" w:rsidR="00E97EE0" w:rsidRDefault="00D31C96" w:rsidP="00E97EE0">
      <w:pPr>
        <w:spacing w:line="240" w:lineRule="auto"/>
        <w:jc w:val="both"/>
        <w:rPr>
          <w:rFonts w:ascii="Times New Roman" w:hAnsi="Times New Roman"/>
          <w:sz w:val="24"/>
          <w:szCs w:val="24"/>
        </w:rPr>
      </w:pPr>
      <w:r>
        <w:rPr>
          <w:rFonts w:ascii="Times New Roman" w:hAnsi="Times New Roman"/>
          <w:b/>
          <w:sz w:val="24"/>
          <w:szCs w:val="24"/>
        </w:rPr>
        <w:t>6</w:t>
      </w:r>
      <w:r w:rsidRPr="0007194F">
        <w:rPr>
          <w:rFonts w:ascii="Times New Roman" w:hAnsi="Times New Roman"/>
          <w:b/>
          <w:sz w:val="24"/>
          <w:szCs w:val="24"/>
        </w:rPr>
        <w:t xml:space="preserve">. </w:t>
      </w:r>
      <w:r>
        <w:rPr>
          <w:rFonts w:ascii="Times New Roman" w:hAnsi="Times New Roman"/>
          <w:b/>
          <w:sz w:val="24"/>
          <w:szCs w:val="24"/>
        </w:rPr>
        <w:t>Obiectiv</w:t>
      </w:r>
      <w:r w:rsidR="00253624">
        <w:rPr>
          <w:rFonts w:ascii="Times New Roman" w:hAnsi="Times New Roman"/>
          <w:b/>
          <w:sz w:val="24"/>
          <w:szCs w:val="24"/>
        </w:rPr>
        <w:t xml:space="preserve"> general</w:t>
      </w:r>
      <w:bookmarkStart w:id="0" w:name="_Hlk139278969"/>
    </w:p>
    <w:p w14:paraId="688950FA" w14:textId="186ED2ED" w:rsidR="00E97EE0" w:rsidRPr="009D17AD" w:rsidRDefault="00E97EE0" w:rsidP="00355407">
      <w:pPr>
        <w:spacing w:after="0" w:line="240" w:lineRule="auto"/>
        <w:jc w:val="both"/>
        <w:rPr>
          <w:rFonts w:ascii="Times New Roman" w:hAnsi="Times New Roman"/>
          <w:color w:val="000000" w:themeColor="text1"/>
          <w:sz w:val="24"/>
          <w:szCs w:val="24"/>
        </w:rPr>
      </w:pPr>
      <w:r w:rsidRPr="00E97EE0">
        <w:rPr>
          <w:rFonts w:ascii="Times New Roman" w:hAnsi="Times New Roman"/>
          <w:sz w:val="24"/>
          <w:szCs w:val="24"/>
        </w:rPr>
        <w:t xml:space="preserve">Această disciplină se studiază în cadrul domeniului </w:t>
      </w:r>
      <w:r w:rsidRPr="00E97EE0">
        <w:rPr>
          <w:rFonts w:ascii="Times New Roman" w:hAnsi="Times New Roman"/>
          <w:i/>
          <w:iCs/>
          <w:sz w:val="24"/>
          <w:szCs w:val="24"/>
        </w:rPr>
        <w:t>Filologie</w:t>
      </w:r>
      <w:r>
        <w:rPr>
          <w:rFonts w:ascii="Times New Roman" w:hAnsi="Times New Roman"/>
          <w:sz w:val="24"/>
          <w:szCs w:val="24"/>
        </w:rPr>
        <w:t xml:space="preserve">, programul de studii </w:t>
      </w:r>
      <w:r w:rsidR="00173BF7" w:rsidRPr="00173BF7">
        <w:rPr>
          <w:rFonts w:ascii="Times New Roman" w:hAnsi="Times New Roman"/>
          <w:i/>
          <w:iCs/>
          <w:sz w:val="24"/>
          <w:szCs w:val="24"/>
        </w:rPr>
        <w:t xml:space="preserve">Limbaje specializate </w:t>
      </w:r>
      <w:proofErr w:type="spellStart"/>
      <w:r w:rsidR="00173BF7" w:rsidRPr="00173BF7">
        <w:rPr>
          <w:rFonts w:ascii="Times New Roman" w:hAnsi="Times New Roman"/>
          <w:i/>
          <w:iCs/>
          <w:sz w:val="24"/>
          <w:szCs w:val="24"/>
        </w:rPr>
        <w:t>şi</w:t>
      </w:r>
      <w:proofErr w:type="spellEnd"/>
      <w:r w:rsidR="00173BF7" w:rsidRPr="00173BF7">
        <w:rPr>
          <w:rFonts w:ascii="Times New Roman" w:hAnsi="Times New Roman"/>
          <w:i/>
          <w:iCs/>
          <w:sz w:val="24"/>
          <w:szCs w:val="24"/>
        </w:rPr>
        <w:t xml:space="preserve"> traducere asistată de calculator</w:t>
      </w:r>
      <w:r>
        <w:rPr>
          <w:rFonts w:ascii="Times New Roman" w:hAnsi="Times New Roman"/>
        </w:rPr>
        <w:t xml:space="preserve"> </w:t>
      </w:r>
      <w:r w:rsidRPr="00355407">
        <w:rPr>
          <w:rFonts w:ascii="Times New Roman" w:hAnsi="Times New Roman"/>
          <w:sz w:val="24"/>
          <w:szCs w:val="24"/>
        </w:rPr>
        <w:t xml:space="preserve">și </w:t>
      </w:r>
      <w:r w:rsidR="00D82551" w:rsidRPr="00355407">
        <w:rPr>
          <w:rFonts w:ascii="Times New Roman" w:hAnsi="Times New Roman"/>
          <w:sz w:val="24"/>
          <w:szCs w:val="24"/>
        </w:rPr>
        <w:t xml:space="preserve">își propune să familiarizeze </w:t>
      </w:r>
      <w:r w:rsidR="00D82551" w:rsidRPr="009D17AD">
        <w:rPr>
          <w:rFonts w:ascii="Times New Roman" w:hAnsi="Times New Roman"/>
          <w:sz w:val="24"/>
          <w:szCs w:val="24"/>
        </w:rPr>
        <w:t xml:space="preserve">studenții cu </w:t>
      </w:r>
      <w:r w:rsidR="00D82551" w:rsidRPr="009D17AD">
        <w:rPr>
          <w:rFonts w:ascii="Times New Roman" w:hAnsi="Times New Roman"/>
          <w:color w:val="000000" w:themeColor="text1"/>
          <w:sz w:val="24"/>
          <w:szCs w:val="24"/>
        </w:rPr>
        <w:t>principalele</w:t>
      </w:r>
      <w:r w:rsidR="00DE77B8" w:rsidRPr="009D17AD">
        <w:rPr>
          <w:rFonts w:ascii="Times New Roman" w:hAnsi="Times New Roman"/>
          <w:color w:val="000000" w:themeColor="text1"/>
          <w:sz w:val="24"/>
          <w:szCs w:val="24"/>
        </w:rPr>
        <w:t xml:space="preserve"> tehnologii </w:t>
      </w:r>
      <w:r w:rsidR="00457E51" w:rsidRPr="009D17AD">
        <w:rPr>
          <w:rFonts w:ascii="Times New Roman" w:hAnsi="Times New Roman"/>
          <w:color w:val="000000" w:themeColor="text1"/>
          <w:sz w:val="24"/>
          <w:szCs w:val="24"/>
        </w:rPr>
        <w:t xml:space="preserve"> de traduceri (</w:t>
      </w:r>
      <w:proofErr w:type="spellStart"/>
      <w:r w:rsidR="00457E51" w:rsidRPr="009D17AD">
        <w:rPr>
          <w:rFonts w:ascii="Times New Roman" w:hAnsi="Times New Roman"/>
          <w:color w:val="000000" w:themeColor="text1"/>
          <w:sz w:val="24"/>
          <w:szCs w:val="24"/>
        </w:rPr>
        <w:t>Trados</w:t>
      </w:r>
      <w:proofErr w:type="spellEnd"/>
      <w:r w:rsidR="00B360CA" w:rsidRPr="009D17AD">
        <w:rPr>
          <w:rFonts w:ascii="Times New Roman" w:hAnsi="Times New Roman"/>
          <w:color w:val="000000" w:themeColor="text1"/>
          <w:sz w:val="24"/>
          <w:szCs w:val="24"/>
        </w:rPr>
        <w:t xml:space="preserve">, </w:t>
      </w:r>
      <w:proofErr w:type="spellStart"/>
      <w:r w:rsidR="00B360CA" w:rsidRPr="009D17AD">
        <w:rPr>
          <w:rFonts w:ascii="Times New Roman" w:hAnsi="Times New Roman"/>
          <w:color w:val="000000" w:themeColor="text1"/>
          <w:sz w:val="24"/>
          <w:szCs w:val="24"/>
        </w:rPr>
        <w:t>Phrase</w:t>
      </w:r>
      <w:proofErr w:type="spellEnd"/>
      <w:r w:rsidR="00B360CA" w:rsidRPr="009D17AD">
        <w:rPr>
          <w:rFonts w:ascii="Times New Roman" w:hAnsi="Times New Roman"/>
          <w:bCs/>
          <w:sz w:val="24"/>
          <w:szCs w:val="24"/>
        </w:rPr>
        <w:t xml:space="preserve"> </w:t>
      </w:r>
      <w:r w:rsidR="009D17AD" w:rsidRPr="009D17AD">
        <w:rPr>
          <w:rFonts w:ascii="Times New Roman" w:hAnsi="Times New Roman"/>
          <w:bCs/>
          <w:sz w:val="24"/>
          <w:szCs w:val="24"/>
        </w:rPr>
        <w:t>etc.) cu</w:t>
      </w:r>
      <w:r w:rsidR="00B360CA" w:rsidRPr="009D17AD">
        <w:rPr>
          <w:rFonts w:ascii="Times New Roman" w:hAnsi="Times New Roman"/>
          <w:bCs/>
          <w:sz w:val="24"/>
          <w:szCs w:val="24"/>
        </w:rPr>
        <w:t xml:space="preserve"> folosirea programelor de tehnoredactare a documentelor pe calculator </w:t>
      </w:r>
      <w:proofErr w:type="spellStart"/>
      <w:r w:rsidR="00B360CA" w:rsidRPr="009D17AD">
        <w:rPr>
          <w:rFonts w:ascii="Times New Roman" w:hAnsi="Times New Roman"/>
          <w:bCs/>
          <w:sz w:val="24"/>
          <w:szCs w:val="24"/>
        </w:rPr>
        <w:t>şi</w:t>
      </w:r>
      <w:proofErr w:type="spellEnd"/>
      <w:r w:rsidR="00B360CA" w:rsidRPr="009D17AD">
        <w:rPr>
          <w:rFonts w:ascii="Times New Roman" w:hAnsi="Times New Roman"/>
          <w:bCs/>
          <w:sz w:val="24"/>
          <w:szCs w:val="24"/>
        </w:rPr>
        <w:t xml:space="preserve"> a tehnicilor de arhivare a documentelor</w:t>
      </w:r>
      <w:r w:rsidR="00457E51" w:rsidRPr="009D17AD">
        <w:rPr>
          <w:rFonts w:ascii="Times New Roman" w:hAnsi="Times New Roman"/>
          <w:color w:val="000000" w:themeColor="text1"/>
          <w:sz w:val="24"/>
          <w:szCs w:val="24"/>
        </w:rPr>
        <w:t xml:space="preserve"> etc.)</w:t>
      </w:r>
      <w:r w:rsidR="00D82551" w:rsidRPr="009D17AD">
        <w:rPr>
          <w:rFonts w:ascii="Times New Roman" w:hAnsi="Times New Roman"/>
          <w:color w:val="000000" w:themeColor="text1"/>
          <w:sz w:val="24"/>
          <w:szCs w:val="24"/>
        </w:rPr>
        <w:t xml:space="preserve">, </w:t>
      </w:r>
      <w:r w:rsidR="009D17AD" w:rsidRPr="009D17AD">
        <w:rPr>
          <w:rFonts w:ascii="Times New Roman" w:hAnsi="Times New Roman"/>
          <w:color w:val="000000" w:themeColor="text1"/>
          <w:sz w:val="24"/>
          <w:szCs w:val="24"/>
        </w:rPr>
        <w:t xml:space="preserve">cu </w:t>
      </w:r>
      <w:r w:rsidR="00D82551" w:rsidRPr="009D17AD">
        <w:rPr>
          <w:rFonts w:ascii="Times New Roman" w:hAnsi="Times New Roman"/>
          <w:color w:val="000000" w:themeColor="text1"/>
          <w:sz w:val="24"/>
          <w:szCs w:val="24"/>
        </w:rPr>
        <w:t xml:space="preserve">modele și teorii </w:t>
      </w:r>
      <w:r w:rsidR="00700784" w:rsidRPr="009D17AD">
        <w:rPr>
          <w:rFonts w:ascii="Times New Roman" w:hAnsi="Times New Roman"/>
          <w:color w:val="000000" w:themeColor="text1"/>
          <w:sz w:val="24"/>
          <w:szCs w:val="24"/>
        </w:rPr>
        <w:t xml:space="preserve">pentru eficientizarea traducerii în orice domeniu </w:t>
      </w:r>
      <w:r w:rsidR="00DE77B8" w:rsidRPr="009D17AD">
        <w:rPr>
          <w:rFonts w:ascii="Times New Roman" w:hAnsi="Times New Roman"/>
          <w:sz w:val="24"/>
          <w:szCs w:val="24"/>
        </w:rPr>
        <w:t>care presupune transferul de termeni specializați</w:t>
      </w:r>
      <w:r w:rsidR="00173BF7">
        <w:rPr>
          <w:rFonts w:ascii="Times New Roman" w:hAnsi="Times New Roman"/>
          <w:sz w:val="24"/>
          <w:szCs w:val="24"/>
        </w:rPr>
        <w:t xml:space="preserve"> tehnici</w:t>
      </w:r>
      <w:r w:rsidR="00DE77B8" w:rsidRPr="009D17AD">
        <w:rPr>
          <w:rFonts w:ascii="Times New Roman" w:hAnsi="Times New Roman"/>
          <w:sz w:val="24"/>
          <w:szCs w:val="24"/>
        </w:rPr>
        <w:t>.</w:t>
      </w:r>
    </w:p>
    <w:p w14:paraId="5B89B2EE" w14:textId="77777777" w:rsidR="00B34B0F" w:rsidRDefault="00B34B0F" w:rsidP="00E97EE0">
      <w:pPr>
        <w:spacing w:after="0" w:line="240" w:lineRule="auto"/>
        <w:jc w:val="both"/>
        <w:rPr>
          <w:rFonts w:ascii="Times New Roman" w:hAnsi="Times New Roman"/>
          <w:sz w:val="24"/>
          <w:szCs w:val="24"/>
        </w:rPr>
      </w:pPr>
    </w:p>
    <w:p w14:paraId="411FFDC1" w14:textId="0CAB4C12" w:rsidR="009B2775" w:rsidRDefault="00662824" w:rsidP="00662824">
      <w:pPr>
        <w:spacing w:after="0" w:line="240" w:lineRule="auto"/>
        <w:jc w:val="both"/>
        <w:rPr>
          <w:rFonts w:ascii="Times New Roman" w:hAnsi="Times New Roman"/>
          <w:sz w:val="24"/>
          <w:szCs w:val="24"/>
        </w:rPr>
      </w:pPr>
      <w:r w:rsidRPr="00662824">
        <w:rPr>
          <w:rFonts w:ascii="Times New Roman" w:hAnsi="Times New Roman"/>
          <w:b/>
          <w:bCs/>
          <w:sz w:val="24"/>
          <w:szCs w:val="24"/>
        </w:rPr>
        <w:t>Obiective specifice</w:t>
      </w:r>
      <w:r>
        <w:rPr>
          <w:rFonts w:ascii="Times New Roman" w:hAnsi="Times New Roman"/>
          <w:sz w:val="24"/>
          <w:szCs w:val="24"/>
        </w:rPr>
        <w:t xml:space="preserve">: </w:t>
      </w:r>
    </w:p>
    <w:p w14:paraId="450C987D" w14:textId="7667A25F" w:rsidR="009B2775" w:rsidRPr="00355407" w:rsidRDefault="009B2775" w:rsidP="008B3B3C">
      <w:pPr>
        <w:numPr>
          <w:ilvl w:val="0"/>
          <w:numId w:val="26"/>
        </w:numPr>
        <w:spacing w:after="0" w:line="240" w:lineRule="auto"/>
        <w:jc w:val="both"/>
        <w:rPr>
          <w:rFonts w:ascii="Times New Roman" w:hAnsi="Times New Roman"/>
          <w:sz w:val="24"/>
          <w:szCs w:val="24"/>
        </w:rPr>
      </w:pPr>
      <w:r w:rsidRPr="00355407">
        <w:rPr>
          <w:rFonts w:ascii="Times New Roman" w:hAnsi="Times New Roman"/>
          <w:sz w:val="24"/>
          <w:szCs w:val="24"/>
        </w:rPr>
        <w:t xml:space="preserve">Dezvoltarea </w:t>
      </w:r>
      <w:proofErr w:type="spellStart"/>
      <w:r w:rsidRPr="00355407">
        <w:rPr>
          <w:rFonts w:ascii="Times New Roman" w:hAnsi="Times New Roman"/>
          <w:sz w:val="24"/>
          <w:szCs w:val="24"/>
        </w:rPr>
        <w:t>şi</w:t>
      </w:r>
      <w:proofErr w:type="spellEnd"/>
      <w:r w:rsidRPr="00355407">
        <w:rPr>
          <w:rFonts w:ascii="Times New Roman" w:hAnsi="Times New Roman"/>
          <w:sz w:val="24"/>
          <w:szCs w:val="24"/>
        </w:rPr>
        <w:t xml:space="preserve"> consolidarea unui vocabular specializat </w:t>
      </w:r>
      <w:r w:rsidR="00BF35B5">
        <w:rPr>
          <w:rFonts w:ascii="Times New Roman" w:hAnsi="Times New Roman"/>
          <w:sz w:val="24"/>
          <w:szCs w:val="24"/>
        </w:rPr>
        <w:t>economic</w:t>
      </w:r>
      <w:r w:rsidRPr="00355407">
        <w:rPr>
          <w:rFonts w:ascii="Times New Roman" w:hAnsi="Times New Roman"/>
          <w:sz w:val="24"/>
          <w:szCs w:val="24"/>
        </w:rPr>
        <w:t xml:space="preserve"> prin abordarea unor texte specializate</w:t>
      </w:r>
      <w:r w:rsidR="008B3B3C" w:rsidRPr="00355407">
        <w:rPr>
          <w:rFonts w:ascii="Times New Roman" w:hAnsi="Times New Roman"/>
          <w:sz w:val="24"/>
          <w:szCs w:val="24"/>
        </w:rPr>
        <w:t xml:space="preserve"> și a</w:t>
      </w:r>
      <w:r w:rsidRPr="00355407">
        <w:rPr>
          <w:rFonts w:ascii="Times New Roman" w:hAnsi="Times New Roman"/>
          <w:sz w:val="24"/>
          <w:szCs w:val="24"/>
        </w:rPr>
        <w:t xml:space="preserve"> mecanismelor gramaticale specifice textelor </w:t>
      </w:r>
      <w:r w:rsidR="00BF35B5">
        <w:rPr>
          <w:rFonts w:ascii="Times New Roman" w:hAnsi="Times New Roman"/>
          <w:sz w:val="24"/>
          <w:szCs w:val="24"/>
        </w:rPr>
        <w:t>economice</w:t>
      </w:r>
      <w:r w:rsidRPr="00355407">
        <w:rPr>
          <w:rFonts w:ascii="Times New Roman" w:hAnsi="Times New Roman"/>
          <w:sz w:val="24"/>
          <w:szCs w:val="24"/>
        </w:rPr>
        <w:t>;</w:t>
      </w:r>
    </w:p>
    <w:p w14:paraId="0F42CF20" w14:textId="77777777" w:rsidR="009B2775" w:rsidRPr="00355407" w:rsidRDefault="009B2775" w:rsidP="009B2775">
      <w:pPr>
        <w:numPr>
          <w:ilvl w:val="0"/>
          <w:numId w:val="26"/>
        </w:numPr>
        <w:spacing w:after="0" w:line="240" w:lineRule="auto"/>
        <w:jc w:val="both"/>
        <w:rPr>
          <w:rFonts w:ascii="Times New Roman" w:hAnsi="Times New Roman"/>
          <w:sz w:val="24"/>
          <w:szCs w:val="24"/>
        </w:rPr>
      </w:pPr>
      <w:r w:rsidRPr="00355407">
        <w:rPr>
          <w:rFonts w:ascii="Times New Roman" w:hAnsi="Times New Roman"/>
          <w:sz w:val="24"/>
          <w:szCs w:val="24"/>
        </w:rPr>
        <w:t xml:space="preserve">Sistematizarea </w:t>
      </w:r>
      <w:proofErr w:type="spellStart"/>
      <w:r w:rsidRPr="00355407">
        <w:rPr>
          <w:rFonts w:ascii="Times New Roman" w:hAnsi="Times New Roman"/>
          <w:sz w:val="24"/>
          <w:szCs w:val="24"/>
        </w:rPr>
        <w:t>cunoştinţelor</w:t>
      </w:r>
      <w:proofErr w:type="spellEnd"/>
      <w:r w:rsidRPr="00355407">
        <w:rPr>
          <w:rFonts w:ascii="Times New Roman" w:hAnsi="Times New Roman"/>
          <w:sz w:val="24"/>
          <w:szCs w:val="24"/>
        </w:rPr>
        <w:t xml:space="preserve"> teoretice </w:t>
      </w:r>
      <w:proofErr w:type="spellStart"/>
      <w:r w:rsidRPr="00355407">
        <w:rPr>
          <w:rFonts w:ascii="Times New Roman" w:hAnsi="Times New Roman"/>
          <w:sz w:val="24"/>
          <w:szCs w:val="24"/>
        </w:rPr>
        <w:t>şi</w:t>
      </w:r>
      <w:proofErr w:type="spellEnd"/>
      <w:r w:rsidRPr="00355407">
        <w:rPr>
          <w:rFonts w:ascii="Times New Roman" w:hAnsi="Times New Roman"/>
          <w:sz w:val="24"/>
          <w:szCs w:val="24"/>
        </w:rPr>
        <w:t xml:space="preserve"> practice în scopul decodării unui text de specialitate;</w:t>
      </w:r>
    </w:p>
    <w:p w14:paraId="1110BEB1" w14:textId="679288B6" w:rsidR="009B2775" w:rsidRPr="00355407" w:rsidRDefault="009B2775" w:rsidP="009B2775">
      <w:pPr>
        <w:numPr>
          <w:ilvl w:val="0"/>
          <w:numId w:val="26"/>
        </w:numPr>
        <w:spacing w:after="0" w:line="240" w:lineRule="auto"/>
        <w:jc w:val="both"/>
        <w:rPr>
          <w:rFonts w:ascii="Times New Roman" w:hAnsi="Times New Roman"/>
          <w:sz w:val="24"/>
          <w:szCs w:val="24"/>
        </w:rPr>
      </w:pPr>
      <w:r w:rsidRPr="00355407">
        <w:rPr>
          <w:rFonts w:ascii="Times New Roman" w:hAnsi="Times New Roman"/>
          <w:sz w:val="24"/>
          <w:szCs w:val="24"/>
        </w:rPr>
        <w:t xml:space="preserve">Aprofundarea elementelor  lingvistice intratextuale caracteristice </w:t>
      </w:r>
      <w:proofErr w:type="spellStart"/>
      <w:r w:rsidRPr="00355407">
        <w:rPr>
          <w:rFonts w:ascii="Times New Roman" w:hAnsi="Times New Roman"/>
          <w:sz w:val="24"/>
          <w:szCs w:val="24"/>
        </w:rPr>
        <w:t>complexităţii</w:t>
      </w:r>
      <w:proofErr w:type="spellEnd"/>
      <w:r w:rsidRPr="00355407">
        <w:rPr>
          <w:rFonts w:ascii="Times New Roman" w:hAnsi="Times New Roman"/>
          <w:sz w:val="24"/>
          <w:szCs w:val="24"/>
        </w:rPr>
        <w:t xml:space="preserve"> discursului </w:t>
      </w:r>
      <w:r w:rsidR="00BF35B5">
        <w:rPr>
          <w:rFonts w:ascii="Times New Roman" w:hAnsi="Times New Roman"/>
          <w:sz w:val="24"/>
          <w:szCs w:val="24"/>
        </w:rPr>
        <w:t>economic</w:t>
      </w:r>
      <w:r w:rsidRPr="00355407">
        <w:rPr>
          <w:rFonts w:ascii="Times New Roman" w:hAnsi="Times New Roman"/>
          <w:sz w:val="24"/>
          <w:szCs w:val="24"/>
        </w:rPr>
        <w:t xml:space="preserve"> a structurilor semantice </w:t>
      </w:r>
      <w:proofErr w:type="spellStart"/>
      <w:r w:rsidRPr="00355407">
        <w:rPr>
          <w:rFonts w:ascii="Times New Roman" w:hAnsi="Times New Roman"/>
          <w:sz w:val="24"/>
          <w:szCs w:val="24"/>
        </w:rPr>
        <w:t>şi</w:t>
      </w:r>
      <w:proofErr w:type="spellEnd"/>
      <w:r w:rsidRPr="00355407">
        <w:rPr>
          <w:rFonts w:ascii="Times New Roman" w:hAnsi="Times New Roman"/>
          <w:sz w:val="24"/>
          <w:szCs w:val="24"/>
        </w:rPr>
        <w:t xml:space="preserve"> </w:t>
      </w:r>
      <w:proofErr w:type="spellStart"/>
      <w:r w:rsidRPr="00355407">
        <w:rPr>
          <w:rFonts w:ascii="Times New Roman" w:hAnsi="Times New Roman"/>
          <w:sz w:val="24"/>
          <w:szCs w:val="24"/>
        </w:rPr>
        <w:t>funcţiilor</w:t>
      </w:r>
      <w:proofErr w:type="spellEnd"/>
      <w:r w:rsidRPr="00355407">
        <w:rPr>
          <w:rFonts w:ascii="Times New Roman" w:hAnsi="Times New Roman"/>
          <w:sz w:val="24"/>
          <w:szCs w:val="24"/>
        </w:rPr>
        <w:t xml:space="preserve"> categoriilor de texte amintite;</w:t>
      </w:r>
    </w:p>
    <w:p w14:paraId="4A704B64" w14:textId="39A60895" w:rsidR="009B2775" w:rsidRPr="00355407" w:rsidRDefault="009B2775" w:rsidP="009B2775">
      <w:pPr>
        <w:numPr>
          <w:ilvl w:val="0"/>
          <w:numId w:val="26"/>
        </w:numPr>
        <w:spacing w:after="0" w:line="240" w:lineRule="auto"/>
        <w:jc w:val="both"/>
        <w:rPr>
          <w:rFonts w:ascii="Times New Roman" w:hAnsi="Times New Roman"/>
          <w:sz w:val="24"/>
          <w:szCs w:val="24"/>
        </w:rPr>
      </w:pPr>
      <w:r w:rsidRPr="00355407">
        <w:rPr>
          <w:rFonts w:ascii="Times New Roman" w:hAnsi="Times New Roman"/>
          <w:noProof/>
          <w:sz w:val="24"/>
          <w:szCs w:val="24"/>
        </w:rPr>
        <w:t xml:space="preserve">Dezvoltarea capacităţii de identificare a termenilor şi structurilor care trimit spre concepte particulare ale domeniului, al căror ancodaj / decodaj contextualizat impune consultarea specialistului din domeniul </w:t>
      </w:r>
      <w:r w:rsidR="00634A36">
        <w:rPr>
          <w:rFonts w:ascii="Times New Roman" w:hAnsi="Times New Roman"/>
          <w:noProof/>
          <w:sz w:val="24"/>
          <w:szCs w:val="24"/>
        </w:rPr>
        <w:t>economic</w:t>
      </w:r>
      <w:r w:rsidRPr="00355407">
        <w:rPr>
          <w:rFonts w:ascii="Times New Roman" w:hAnsi="Times New Roman"/>
          <w:noProof/>
          <w:sz w:val="24"/>
          <w:szCs w:val="24"/>
        </w:rPr>
        <w:t>.</w:t>
      </w:r>
    </w:p>
    <w:p w14:paraId="1BF0C94E" w14:textId="75D2C51C" w:rsidR="009B2775" w:rsidRPr="00355407" w:rsidRDefault="008B3B3C" w:rsidP="009B2775">
      <w:pPr>
        <w:numPr>
          <w:ilvl w:val="0"/>
          <w:numId w:val="26"/>
        </w:numPr>
        <w:spacing w:after="0" w:line="240" w:lineRule="auto"/>
        <w:jc w:val="both"/>
        <w:rPr>
          <w:rFonts w:ascii="Times New Roman" w:hAnsi="Times New Roman"/>
          <w:sz w:val="24"/>
          <w:szCs w:val="24"/>
        </w:rPr>
      </w:pPr>
      <w:r w:rsidRPr="00355407">
        <w:rPr>
          <w:rFonts w:ascii="Times New Roman" w:hAnsi="Times New Roman"/>
          <w:sz w:val="24"/>
          <w:szCs w:val="24"/>
        </w:rPr>
        <w:t>Dezvoltarea abilităților de cercetare interdisciplinară.</w:t>
      </w:r>
    </w:p>
    <w:bookmarkEnd w:id="0"/>
    <w:p w14:paraId="0D4011B5" w14:textId="77777777" w:rsidR="000B3BD0" w:rsidRDefault="000B3BD0" w:rsidP="000B3BD0">
      <w:pPr>
        <w:spacing w:line="240" w:lineRule="auto"/>
        <w:jc w:val="both"/>
        <w:rPr>
          <w:rFonts w:ascii="Times New Roman" w:hAnsi="Times New Roman"/>
          <w:b/>
          <w:sz w:val="24"/>
          <w:szCs w:val="24"/>
        </w:rPr>
      </w:pPr>
    </w:p>
    <w:p w14:paraId="212379C1" w14:textId="77777777" w:rsidR="00B34B0F" w:rsidRDefault="000B3BD0" w:rsidP="000B3BD0">
      <w:pPr>
        <w:spacing w:line="240" w:lineRule="auto"/>
        <w:jc w:val="both"/>
        <w:rPr>
          <w:rFonts w:ascii="Times New Roman" w:hAnsi="Times New Roman"/>
          <w:b/>
          <w:sz w:val="24"/>
          <w:szCs w:val="24"/>
        </w:rPr>
      </w:pPr>
      <w:r w:rsidRPr="000B3BD0">
        <w:rPr>
          <w:rFonts w:ascii="Times New Roman" w:hAnsi="Times New Roman"/>
          <w:b/>
          <w:sz w:val="24"/>
          <w:szCs w:val="24"/>
        </w:rPr>
        <w:t>7</w:t>
      </w:r>
      <w:r w:rsidR="00D31C96" w:rsidRPr="002A2A27">
        <w:rPr>
          <w:rFonts w:ascii="Times New Roman" w:hAnsi="Times New Roman"/>
          <w:b/>
          <w:sz w:val="24"/>
          <w:szCs w:val="24"/>
        </w:rPr>
        <w:t>. Rezultatele învă</w:t>
      </w:r>
      <w:r w:rsidR="001B1709">
        <w:rPr>
          <w:rFonts w:ascii="Times New Roman" w:hAnsi="Times New Roman"/>
          <w:b/>
          <w:sz w:val="24"/>
          <w:szCs w:val="24"/>
        </w:rPr>
        <w:t>ț</w:t>
      </w:r>
      <w:r w:rsidR="00D31C96" w:rsidRPr="002A2A27">
        <w:rPr>
          <w:rFonts w:ascii="Times New Roman" w:hAnsi="Times New Roman"/>
          <w:b/>
          <w:sz w:val="24"/>
          <w:szCs w:val="24"/>
        </w:rPr>
        <w:t>ării</w:t>
      </w:r>
    </w:p>
    <w:p w14:paraId="0FFA169B" w14:textId="77777777" w:rsidR="00B24EF2" w:rsidRDefault="00B34B0F" w:rsidP="000B3BD0">
      <w:pPr>
        <w:spacing w:line="240" w:lineRule="auto"/>
        <w:jc w:val="both"/>
        <w:rPr>
          <w:rFonts w:ascii="Times New Roman" w:hAnsi="Times New Roman"/>
          <w:i/>
          <w:iCs/>
          <w:sz w:val="24"/>
          <w:szCs w:val="24"/>
        </w:rPr>
      </w:pPr>
      <w:r w:rsidRPr="0099663F">
        <w:rPr>
          <w:rFonts w:ascii="Times New Roman" w:hAnsi="Times New Roman"/>
          <w:bCs/>
          <w:sz w:val="24"/>
          <w:szCs w:val="24"/>
        </w:rPr>
        <w:t>Competențele asociate disciplinei</w:t>
      </w:r>
      <w:r w:rsidR="00C3051D">
        <w:rPr>
          <w:rFonts w:ascii="Times New Roman" w:hAnsi="Times New Roman"/>
          <w:b/>
          <w:sz w:val="24"/>
          <w:szCs w:val="24"/>
        </w:rPr>
        <w:t xml:space="preserve"> </w:t>
      </w:r>
      <w:r w:rsidR="00634A36" w:rsidRPr="00634A36">
        <w:rPr>
          <w:rFonts w:ascii="Times New Roman" w:hAnsi="Times New Roman"/>
          <w:i/>
          <w:iCs/>
          <w:sz w:val="24"/>
          <w:szCs w:val="24"/>
        </w:rPr>
        <w:t>Traducere specializată: limbaj economic și de afaceri. Revizia traducerii (limba engleză)</w:t>
      </w:r>
    </w:p>
    <w:p w14:paraId="78B22942" w14:textId="4387D44A" w:rsidR="00B24EF2" w:rsidRPr="00B24EF2" w:rsidRDefault="00B24EF2" w:rsidP="000B3BD0">
      <w:pPr>
        <w:spacing w:line="240" w:lineRule="auto"/>
        <w:jc w:val="both"/>
        <w:rPr>
          <w:rFonts w:ascii="Times New Roman" w:hAnsi="Times New Roman"/>
          <w:i/>
          <w:iCs/>
          <w:sz w:val="24"/>
          <w:szCs w:val="24"/>
        </w:rPr>
      </w:pPr>
      <w:r w:rsidRPr="00B24EF2">
        <w:rPr>
          <w:rFonts w:ascii="Times New Roman" w:hAnsi="Times New Roman"/>
          <w:b/>
          <w:bCs/>
        </w:rPr>
        <w:t>CP2</w:t>
      </w:r>
      <w:r w:rsidRPr="00B24EF2">
        <w:rPr>
          <w:rFonts w:ascii="Times New Roman" w:hAnsi="Times New Roman"/>
        </w:rPr>
        <w:t>. Traduce texte</w:t>
      </w:r>
      <w:r>
        <w:rPr>
          <w:rFonts w:ascii="Times New Roman" w:hAnsi="Times New Roman"/>
        </w:rPr>
        <w:t>. (2 ECTS)</w:t>
      </w:r>
    </w:p>
    <w:p w14:paraId="6532F038" w14:textId="194A8FB2" w:rsidR="00B24EF2" w:rsidRPr="00B24EF2" w:rsidRDefault="00B24EF2" w:rsidP="000B3BD0">
      <w:pPr>
        <w:spacing w:line="240" w:lineRule="auto"/>
        <w:jc w:val="both"/>
        <w:rPr>
          <w:rFonts w:ascii="Times New Roman" w:hAnsi="Times New Roman"/>
        </w:rPr>
      </w:pPr>
      <w:r w:rsidRPr="00B24EF2">
        <w:rPr>
          <w:rFonts w:ascii="Times New Roman" w:hAnsi="Times New Roman"/>
          <w:b/>
          <w:bCs/>
        </w:rPr>
        <w:t>CP4</w:t>
      </w:r>
      <w:r w:rsidRPr="00B24EF2">
        <w:rPr>
          <w:rFonts w:ascii="Times New Roman" w:hAnsi="Times New Roman"/>
        </w:rPr>
        <w:t>. Verifică traduceri</w:t>
      </w:r>
      <w:r>
        <w:rPr>
          <w:rFonts w:ascii="Times New Roman" w:hAnsi="Times New Roman"/>
        </w:rPr>
        <w:t>. (2 ECTS)</w:t>
      </w:r>
    </w:p>
    <w:p w14:paraId="7CDC8C22" w14:textId="02BF8844" w:rsidR="00B24EF2" w:rsidRPr="00B24EF2" w:rsidRDefault="00B24EF2" w:rsidP="000B3BD0">
      <w:pPr>
        <w:spacing w:line="240" w:lineRule="auto"/>
        <w:jc w:val="both"/>
        <w:rPr>
          <w:rFonts w:ascii="Times New Roman" w:hAnsi="Times New Roman"/>
          <w:i/>
          <w:iCs/>
          <w:sz w:val="24"/>
          <w:szCs w:val="24"/>
        </w:rPr>
      </w:pPr>
      <w:r w:rsidRPr="00B24EF2">
        <w:rPr>
          <w:rFonts w:ascii="Times New Roman" w:hAnsi="Times New Roman"/>
          <w:b/>
          <w:bCs/>
        </w:rPr>
        <w:t>CP8</w:t>
      </w:r>
      <w:r w:rsidRPr="00B24EF2">
        <w:rPr>
          <w:rFonts w:ascii="Times New Roman" w:hAnsi="Times New Roman"/>
        </w:rPr>
        <w:t>. Respectă standarde de calitate în traducere</w:t>
      </w:r>
      <w:r>
        <w:rPr>
          <w:rFonts w:ascii="Times New Roman" w:hAnsi="Times New Roman"/>
        </w:rPr>
        <w:t>. (1 ECTS)</w:t>
      </w:r>
    </w:p>
    <w:p w14:paraId="14A68185" w14:textId="0841F3CF" w:rsidR="00B34B0F" w:rsidRDefault="00763E8E" w:rsidP="000B3BD0">
      <w:pPr>
        <w:spacing w:line="240" w:lineRule="auto"/>
        <w:jc w:val="both"/>
        <w:rPr>
          <w:rFonts w:ascii="Times New Roman" w:hAnsi="Times New Roman"/>
          <w:sz w:val="24"/>
          <w:szCs w:val="24"/>
        </w:rPr>
      </w:pPr>
      <w:r>
        <w:rPr>
          <w:rFonts w:ascii="Times New Roman" w:hAnsi="Times New Roman"/>
        </w:rPr>
        <w:t xml:space="preserve"> </w:t>
      </w:r>
      <w:r w:rsidR="00B34B0F" w:rsidRPr="0099663F">
        <w:rPr>
          <w:rFonts w:ascii="Times New Roman" w:hAnsi="Times New Roman"/>
          <w:sz w:val="24"/>
          <w:szCs w:val="24"/>
        </w:rPr>
        <w:t>sunt corelate cu următoarele rezultate ale învățării.</w:t>
      </w:r>
    </w:p>
    <w:p w14:paraId="20BEB8F2" w14:textId="77777777" w:rsidR="0020679C" w:rsidRPr="00EC4B3C" w:rsidRDefault="0020679C" w:rsidP="0020679C">
      <w:pPr>
        <w:pStyle w:val="TableParagraph"/>
        <w:tabs>
          <w:tab w:val="left" w:pos="277"/>
        </w:tabs>
        <w:spacing w:line="207" w:lineRule="exact"/>
        <w:ind w:left="276"/>
        <w:jc w:val="both"/>
        <w:rPr>
          <w:sz w:val="24"/>
          <w:szCs w:val="24"/>
        </w:rPr>
      </w:pPr>
    </w:p>
    <w:p w14:paraId="581229AD" w14:textId="12BE714B" w:rsidR="0091383B" w:rsidRPr="007927E2" w:rsidRDefault="0091383B" w:rsidP="00B34B0F">
      <w:pPr>
        <w:pStyle w:val="ListParagraph"/>
        <w:spacing w:after="160" w:line="278" w:lineRule="auto"/>
        <w:rPr>
          <w:rFonts w:ascii="Times New Roman" w:hAnsi="Times New Roman"/>
          <w:i/>
          <w:iCs/>
          <w:color w:val="7F7F7F" w:themeColor="text1" w:themeTint="80"/>
          <w:sz w:val="24"/>
          <w:szCs w:val="24"/>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4"/>
        <w:gridCol w:w="9462"/>
      </w:tblGrid>
      <w:tr w:rsidR="00FD0711" w:rsidRPr="0007194F" w14:paraId="44888664" w14:textId="77777777" w:rsidTr="5B232E0B">
        <w:trPr>
          <w:cantSplit/>
          <w:trHeight w:val="1975"/>
        </w:trPr>
        <w:tc>
          <w:tcPr>
            <w:tcW w:w="1008" w:type="dxa"/>
            <w:textDirection w:val="btLr"/>
            <w:vAlign w:val="center"/>
          </w:tcPr>
          <w:p w14:paraId="621ABFCF" w14:textId="181503E4" w:rsidR="00FD0711" w:rsidRPr="0007194F" w:rsidRDefault="002A2A27" w:rsidP="000B3BD0">
            <w:pPr>
              <w:spacing w:after="0" w:line="240" w:lineRule="auto"/>
              <w:jc w:val="center"/>
              <w:rPr>
                <w:rFonts w:ascii="Times New Roman" w:hAnsi="Times New Roman"/>
                <w:b/>
                <w:sz w:val="24"/>
                <w:szCs w:val="24"/>
              </w:rPr>
            </w:pPr>
            <w:r>
              <w:rPr>
                <w:rFonts w:ascii="Times New Roman" w:hAnsi="Times New Roman"/>
                <w:b/>
                <w:sz w:val="24"/>
                <w:szCs w:val="24"/>
              </w:rPr>
              <w:lastRenderedPageBreak/>
              <w:t>Cuno</w:t>
            </w:r>
            <w:r w:rsidR="001B1709">
              <w:rPr>
                <w:rFonts w:ascii="Times New Roman" w:hAnsi="Times New Roman"/>
                <w:b/>
                <w:sz w:val="24"/>
                <w:szCs w:val="24"/>
              </w:rPr>
              <w:t>ș</w:t>
            </w:r>
            <w:r>
              <w:rPr>
                <w:rFonts w:ascii="Times New Roman" w:hAnsi="Times New Roman"/>
                <w:b/>
                <w:sz w:val="24"/>
                <w:szCs w:val="24"/>
              </w:rPr>
              <w:t>tin</w:t>
            </w:r>
            <w:r w:rsidR="001B1709">
              <w:rPr>
                <w:rFonts w:ascii="Times New Roman" w:hAnsi="Times New Roman"/>
                <w:b/>
                <w:sz w:val="24"/>
                <w:szCs w:val="24"/>
              </w:rPr>
              <w:t>ț</w:t>
            </w:r>
            <w:r>
              <w:rPr>
                <w:rFonts w:ascii="Times New Roman" w:hAnsi="Times New Roman"/>
                <w:b/>
                <w:sz w:val="24"/>
                <w:szCs w:val="24"/>
              </w:rPr>
              <w:t>e</w:t>
            </w:r>
          </w:p>
        </w:tc>
        <w:tc>
          <w:tcPr>
            <w:tcW w:w="9674" w:type="dxa"/>
          </w:tcPr>
          <w:p w14:paraId="1E2F8591" w14:textId="77777777" w:rsidR="00114169" w:rsidRPr="00F919F7" w:rsidRDefault="00114169" w:rsidP="00114169">
            <w:pPr>
              <w:jc w:val="both"/>
              <w:rPr>
                <w:rFonts w:ascii="Times New Roman" w:hAnsi="Times New Roman"/>
                <w:color w:val="000000"/>
                <w:sz w:val="24"/>
                <w:szCs w:val="24"/>
              </w:rPr>
            </w:pPr>
            <w:r w:rsidRPr="00F919F7">
              <w:rPr>
                <w:rFonts w:ascii="Times New Roman" w:hAnsi="Times New Roman"/>
                <w:color w:val="000000"/>
                <w:sz w:val="24"/>
                <w:szCs w:val="24"/>
              </w:rPr>
              <w:t xml:space="preserve">C2 Studentul/absolventul enunță tipologii de erori în traducere (adiții, omisiuni, distorsionări de sens) și impactul acestora asupra mesajului original. </w:t>
            </w:r>
          </w:p>
          <w:p w14:paraId="2023C945" w14:textId="77777777" w:rsidR="00114169" w:rsidRPr="00F919F7" w:rsidRDefault="00114169" w:rsidP="00114169">
            <w:pPr>
              <w:jc w:val="both"/>
              <w:rPr>
                <w:rFonts w:ascii="Times New Roman" w:hAnsi="Times New Roman"/>
                <w:color w:val="000000"/>
                <w:sz w:val="24"/>
                <w:szCs w:val="24"/>
              </w:rPr>
            </w:pPr>
            <w:r w:rsidRPr="00F919F7">
              <w:rPr>
                <w:rFonts w:ascii="Times New Roman" w:hAnsi="Times New Roman"/>
                <w:color w:val="000000"/>
                <w:sz w:val="24"/>
                <w:szCs w:val="24"/>
              </w:rPr>
              <w:t xml:space="preserve">C4 Studentul/absolventul numește criterii de evaluare a acurateței traducerii: fidelitate, coerență, consistență terminologică, stil adecvat scopului și publicului țintă. </w:t>
            </w:r>
          </w:p>
          <w:p w14:paraId="17ED1B62" w14:textId="77777777" w:rsidR="00114169" w:rsidRPr="00F919F7" w:rsidRDefault="00114169" w:rsidP="00114169">
            <w:pPr>
              <w:jc w:val="both"/>
              <w:rPr>
                <w:rFonts w:ascii="Times New Roman" w:hAnsi="Times New Roman"/>
                <w:color w:val="000000"/>
                <w:sz w:val="24"/>
                <w:szCs w:val="24"/>
              </w:rPr>
            </w:pPr>
            <w:r w:rsidRPr="00F919F7">
              <w:rPr>
                <w:rFonts w:ascii="Times New Roman" w:hAnsi="Times New Roman"/>
                <w:color w:val="000000"/>
                <w:sz w:val="24"/>
                <w:szCs w:val="24"/>
              </w:rPr>
              <w:t>C8 Studentul/absolventul explică cerințele și specificațiile standardelor de calitate în traducere, în special EN 15038 și ISO 17100 – structura, procesele, competențele cerute.</w:t>
            </w:r>
          </w:p>
          <w:p w14:paraId="373D44E3" w14:textId="5AFFB0D3" w:rsidR="003072E1" w:rsidRPr="0094147D" w:rsidRDefault="003072E1" w:rsidP="003072E1">
            <w:pPr>
              <w:spacing w:after="0" w:line="240" w:lineRule="auto"/>
              <w:jc w:val="both"/>
              <w:rPr>
                <w:rFonts w:ascii="Times New Roman" w:hAnsi="Times New Roman"/>
                <w:color w:val="FF0000"/>
                <w:sz w:val="24"/>
                <w:szCs w:val="24"/>
              </w:rPr>
            </w:pPr>
          </w:p>
        </w:tc>
      </w:tr>
      <w:tr w:rsidR="00FD0711" w:rsidRPr="0007194F" w14:paraId="110936E3" w14:textId="77777777" w:rsidTr="5B232E0B">
        <w:trPr>
          <w:cantSplit/>
          <w:trHeight w:val="1775"/>
        </w:trPr>
        <w:tc>
          <w:tcPr>
            <w:tcW w:w="1008" w:type="dxa"/>
            <w:textDirection w:val="btLr"/>
            <w:vAlign w:val="center"/>
          </w:tcPr>
          <w:p w14:paraId="44988092" w14:textId="79430ABB" w:rsidR="00FD0711" w:rsidRPr="0007194F" w:rsidRDefault="00E5213F" w:rsidP="000B3BD0">
            <w:pPr>
              <w:spacing w:after="0" w:line="240" w:lineRule="auto"/>
              <w:jc w:val="center"/>
              <w:rPr>
                <w:rFonts w:ascii="Times New Roman" w:hAnsi="Times New Roman"/>
                <w:b/>
                <w:sz w:val="24"/>
                <w:szCs w:val="24"/>
              </w:rPr>
            </w:pPr>
            <w:r>
              <w:rPr>
                <w:rFonts w:ascii="Times New Roman" w:hAnsi="Times New Roman"/>
                <w:b/>
                <w:sz w:val="24"/>
                <w:szCs w:val="24"/>
              </w:rPr>
              <w:t>Abilități</w:t>
            </w:r>
          </w:p>
        </w:tc>
        <w:tc>
          <w:tcPr>
            <w:tcW w:w="9674" w:type="dxa"/>
          </w:tcPr>
          <w:p w14:paraId="06D8AC71" w14:textId="3357017C" w:rsidR="00B73C84" w:rsidRDefault="00EC18C1" w:rsidP="00B73C84">
            <w:pPr>
              <w:spacing w:after="0" w:line="240" w:lineRule="auto"/>
              <w:jc w:val="both"/>
              <w:rPr>
                <w:rFonts w:ascii="Times New Roman" w:hAnsi="Times New Roman"/>
                <w:sz w:val="24"/>
                <w:szCs w:val="24"/>
              </w:rPr>
            </w:pPr>
            <w:r>
              <w:rPr>
                <w:rFonts w:ascii="Times New Roman" w:hAnsi="Times New Roman"/>
                <w:sz w:val="24"/>
                <w:szCs w:val="24"/>
              </w:rPr>
              <w:t xml:space="preserve">A2 </w:t>
            </w:r>
            <w:r w:rsidR="00E37613" w:rsidRPr="00E37613">
              <w:rPr>
                <w:rFonts w:ascii="Times New Roman" w:hAnsi="Times New Roman"/>
                <w:sz w:val="24"/>
                <w:szCs w:val="24"/>
              </w:rPr>
              <w:t>Studentul/absolventul traduce textul dintr-o limbă în alta, păstrând sensul și nuanțele textului original, fără a adăuga, a modifica sau a omite nimic și evitând exprimarea de sentimente și opinii personale.</w:t>
            </w:r>
          </w:p>
          <w:p w14:paraId="08A3F4D8" w14:textId="77777777" w:rsidR="00C262C6" w:rsidRDefault="00C262C6" w:rsidP="00B73C84">
            <w:pPr>
              <w:spacing w:after="0" w:line="240" w:lineRule="auto"/>
              <w:jc w:val="both"/>
              <w:rPr>
                <w:rFonts w:ascii="Times New Roman" w:hAnsi="Times New Roman"/>
                <w:sz w:val="24"/>
                <w:szCs w:val="24"/>
              </w:rPr>
            </w:pPr>
          </w:p>
          <w:p w14:paraId="55F4FB47" w14:textId="1868CE1A" w:rsidR="009637DD" w:rsidRPr="009637DD" w:rsidRDefault="00EC18C1" w:rsidP="009637DD">
            <w:pPr>
              <w:spacing w:after="0" w:line="240" w:lineRule="auto"/>
              <w:jc w:val="both"/>
              <w:rPr>
                <w:rFonts w:ascii="Times New Roman" w:hAnsi="Times New Roman"/>
                <w:sz w:val="24"/>
                <w:szCs w:val="24"/>
              </w:rPr>
            </w:pPr>
            <w:r>
              <w:rPr>
                <w:rFonts w:ascii="Times New Roman" w:hAnsi="Times New Roman"/>
                <w:sz w:val="24"/>
                <w:szCs w:val="24"/>
              </w:rPr>
              <w:t xml:space="preserve">A4 </w:t>
            </w:r>
            <w:r w:rsidR="009637DD" w:rsidRPr="009637DD">
              <w:rPr>
                <w:rFonts w:ascii="Times New Roman" w:hAnsi="Times New Roman"/>
                <w:sz w:val="24"/>
                <w:szCs w:val="24"/>
              </w:rPr>
              <w:t>Studentul/absolventul citește cu atenție lucrările traduse, pentru a asigura acuratețea și atingerea scopului.</w:t>
            </w:r>
          </w:p>
          <w:p w14:paraId="0515D9BB" w14:textId="77777777" w:rsidR="00C262C6" w:rsidRDefault="00C262C6" w:rsidP="00B73C84">
            <w:pPr>
              <w:spacing w:after="0" w:line="240" w:lineRule="auto"/>
              <w:jc w:val="both"/>
              <w:rPr>
                <w:rFonts w:ascii="Times New Roman" w:hAnsi="Times New Roman"/>
                <w:sz w:val="24"/>
                <w:szCs w:val="24"/>
              </w:rPr>
            </w:pPr>
          </w:p>
          <w:p w14:paraId="29893D81" w14:textId="7CCB3C1E" w:rsidR="003F7A92" w:rsidRPr="00B73C84" w:rsidRDefault="00EC18C1" w:rsidP="00B73C84">
            <w:pPr>
              <w:spacing w:after="0" w:line="240" w:lineRule="auto"/>
              <w:jc w:val="both"/>
              <w:rPr>
                <w:rFonts w:ascii="Times New Roman" w:hAnsi="Times New Roman"/>
                <w:sz w:val="24"/>
                <w:szCs w:val="24"/>
              </w:rPr>
            </w:pPr>
            <w:r>
              <w:rPr>
                <w:rFonts w:ascii="Times New Roman" w:hAnsi="Times New Roman"/>
                <w:sz w:val="24"/>
                <w:szCs w:val="24"/>
              </w:rPr>
              <w:t xml:space="preserve">A8 </w:t>
            </w:r>
            <w:r w:rsidR="003F7A92" w:rsidRPr="003F7A92">
              <w:rPr>
                <w:rFonts w:ascii="Times New Roman" w:hAnsi="Times New Roman"/>
                <w:sz w:val="24"/>
                <w:szCs w:val="24"/>
              </w:rPr>
              <w:t>Studentul/absolventul respectă standardele convenite, cum ar fi standardul european EN 15038 și ISO 17100, pentru a asigura respectarea cerințelor legate de furnizorii de servicii lingvistice și pentru a garanta uniformitatea.</w:t>
            </w:r>
          </w:p>
        </w:tc>
      </w:tr>
      <w:tr w:rsidR="002A2A27" w:rsidRPr="0007194F" w14:paraId="22C94215" w14:textId="77777777" w:rsidTr="5B232E0B">
        <w:trPr>
          <w:cantSplit/>
          <w:trHeight w:val="2329"/>
        </w:trPr>
        <w:tc>
          <w:tcPr>
            <w:tcW w:w="1008" w:type="dxa"/>
            <w:textDirection w:val="btLr"/>
            <w:vAlign w:val="center"/>
          </w:tcPr>
          <w:p w14:paraId="6A44056B" w14:textId="5DBEA6A9" w:rsidR="002A2A27" w:rsidRDefault="002A2A27" w:rsidP="000B3BD0">
            <w:pPr>
              <w:spacing w:after="0" w:line="240" w:lineRule="auto"/>
              <w:jc w:val="center"/>
              <w:rPr>
                <w:rFonts w:ascii="Times New Roman" w:hAnsi="Times New Roman"/>
                <w:b/>
                <w:sz w:val="24"/>
                <w:szCs w:val="24"/>
              </w:rPr>
            </w:pPr>
            <w:r>
              <w:rPr>
                <w:rFonts w:ascii="Times New Roman" w:hAnsi="Times New Roman"/>
                <w:b/>
                <w:sz w:val="24"/>
                <w:szCs w:val="24"/>
              </w:rPr>
              <w:t xml:space="preserve">Responsabilitate </w:t>
            </w:r>
            <w:r w:rsidR="001B1709">
              <w:rPr>
                <w:rFonts w:ascii="Times New Roman" w:hAnsi="Times New Roman"/>
                <w:b/>
                <w:sz w:val="24"/>
                <w:szCs w:val="24"/>
              </w:rPr>
              <w:t>ș</w:t>
            </w:r>
            <w:r>
              <w:rPr>
                <w:rFonts w:ascii="Times New Roman" w:hAnsi="Times New Roman"/>
                <w:b/>
                <w:sz w:val="24"/>
                <w:szCs w:val="24"/>
              </w:rPr>
              <w:t>i autonomie</w:t>
            </w:r>
          </w:p>
        </w:tc>
        <w:tc>
          <w:tcPr>
            <w:tcW w:w="9674" w:type="dxa"/>
          </w:tcPr>
          <w:p w14:paraId="354E36A7" w14:textId="0474BB72" w:rsidR="00EF4811" w:rsidRPr="00BD1BBD" w:rsidRDefault="00277144" w:rsidP="00B73C84">
            <w:p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RA2 </w:t>
            </w:r>
            <w:r w:rsidR="004E44F5" w:rsidRPr="00BD1BBD">
              <w:rPr>
                <w:rFonts w:ascii="Times New Roman" w:hAnsi="Times New Roman"/>
                <w:color w:val="000000" w:themeColor="text1"/>
                <w:sz w:val="24"/>
                <w:szCs w:val="24"/>
              </w:rPr>
              <w:t>Studentul/absolventul acționează cu integritate profesională, evitând intervențiile subiective în traducere și asumându-și deciziile de traducere în acord cu sensul și intenția autorului.</w:t>
            </w:r>
          </w:p>
          <w:p w14:paraId="77DC64BE" w14:textId="77777777" w:rsidR="004E44F5" w:rsidRPr="00BD1BBD" w:rsidRDefault="004E44F5" w:rsidP="00B73C84">
            <w:pPr>
              <w:spacing w:after="0" w:line="240" w:lineRule="auto"/>
              <w:jc w:val="both"/>
              <w:rPr>
                <w:rFonts w:ascii="Times New Roman" w:hAnsi="Times New Roman"/>
                <w:color w:val="000000" w:themeColor="text1"/>
                <w:sz w:val="24"/>
                <w:szCs w:val="24"/>
              </w:rPr>
            </w:pPr>
          </w:p>
          <w:p w14:paraId="039089BE" w14:textId="4E2B8268" w:rsidR="004E44F5" w:rsidRPr="00BD1BBD" w:rsidRDefault="00277144" w:rsidP="00B73C84">
            <w:p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RA4 </w:t>
            </w:r>
            <w:r w:rsidR="00532217" w:rsidRPr="00BD1BBD">
              <w:rPr>
                <w:rFonts w:ascii="Times New Roman" w:hAnsi="Times New Roman"/>
                <w:color w:val="000000" w:themeColor="text1"/>
                <w:sz w:val="24"/>
                <w:szCs w:val="24"/>
              </w:rPr>
              <w:t>Studentul/absolventul dă dovadă de rigurozitate și responsabilitate profesională prin verificarea atentă a traducerii, pentru a corespunde scopului comunicării și cerințelor clientului.</w:t>
            </w:r>
          </w:p>
          <w:p w14:paraId="4D2C7975" w14:textId="77777777" w:rsidR="00BD1BBD" w:rsidRPr="00BD1BBD" w:rsidRDefault="00BD1BBD" w:rsidP="00B73C84">
            <w:pPr>
              <w:spacing w:after="0" w:line="240" w:lineRule="auto"/>
              <w:jc w:val="both"/>
              <w:rPr>
                <w:rFonts w:ascii="Times New Roman" w:hAnsi="Times New Roman"/>
                <w:color w:val="000000" w:themeColor="text1"/>
                <w:sz w:val="24"/>
                <w:szCs w:val="24"/>
              </w:rPr>
            </w:pPr>
          </w:p>
          <w:p w14:paraId="4E90C458" w14:textId="1226DAED" w:rsidR="00BD1BBD" w:rsidRPr="00B73C84" w:rsidRDefault="00277144" w:rsidP="00B73C84">
            <w:pPr>
              <w:spacing w:after="0" w:line="240" w:lineRule="auto"/>
              <w:jc w:val="both"/>
              <w:rPr>
                <w:rFonts w:ascii="Times New Roman" w:hAnsi="Times New Roman"/>
                <w:color w:val="000000" w:themeColor="text1"/>
                <w:sz w:val="24"/>
                <w:szCs w:val="24"/>
                <w:highlight w:val="yellow"/>
              </w:rPr>
            </w:pPr>
            <w:r>
              <w:rPr>
                <w:rFonts w:ascii="Times New Roman" w:hAnsi="Times New Roman"/>
                <w:color w:val="000000" w:themeColor="text1"/>
                <w:sz w:val="24"/>
                <w:szCs w:val="24"/>
              </w:rPr>
              <w:t xml:space="preserve">RA8 </w:t>
            </w:r>
            <w:r w:rsidR="00BD1BBD" w:rsidRPr="00BD1BBD">
              <w:rPr>
                <w:rFonts w:ascii="Times New Roman" w:hAnsi="Times New Roman"/>
                <w:color w:val="000000" w:themeColor="text1"/>
                <w:sz w:val="24"/>
                <w:szCs w:val="24"/>
              </w:rPr>
              <w:t>Studentul/absolventul își asumă responsabilitatea respectării standardelor profesionale și de calitate, acționând cu rigoare și conformitate în cadrul proceselor de traducere.</w:t>
            </w:r>
          </w:p>
        </w:tc>
      </w:tr>
    </w:tbl>
    <w:p w14:paraId="7BC0EE44" w14:textId="009AAE86" w:rsidR="00801DB0" w:rsidRDefault="00801DB0" w:rsidP="000B3BD0">
      <w:pPr>
        <w:spacing w:line="240" w:lineRule="auto"/>
        <w:rPr>
          <w:rFonts w:ascii="Times New Roman" w:hAnsi="Times New Roman"/>
          <w:sz w:val="24"/>
          <w:szCs w:val="24"/>
        </w:rPr>
      </w:pPr>
    </w:p>
    <w:p w14:paraId="2B4C8700" w14:textId="23D7CACB" w:rsidR="002A2A27" w:rsidRDefault="000B3BD0" w:rsidP="000B3BD0">
      <w:pPr>
        <w:spacing w:line="240" w:lineRule="auto"/>
        <w:rPr>
          <w:rFonts w:ascii="Times New Roman" w:hAnsi="Times New Roman"/>
          <w:bCs/>
          <w:i/>
          <w:color w:val="7F7F7F" w:themeColor="text1" w:themeTint="80"/>
          <w:sz w:val="24"/>
          <w:szCs w:val="24"/>
        </w:rPr>
      </w:pPr>
      <w:r>
        <w:rPr>
          <w:rFonts w:ascii="Times New Roman" w:hAnsi="Times New Roman"/>
          <w:b/>
          <w:bCs/>
          <w:sz w:val="24"/>
          <w:szCs w:val="24"/>
        </w:rPr>
        <w:t>8</w:t>
      </w:r>
      <w:r w:rsidR="002A2A27" w:rsidRPr="00924485">
        <w:rPr>
          <w:rFonts w:ascii="Times New Roman" w:hAnsi="Times New Roman"/>
          <w:b/>
          <w:bCs/>
          <w:sz w:val="24"/>
          <w:szCs w:val="24"/>
        </w:rPr>
        <w:t>. Metode de predare</w:t>
      </w:r>
      <w:r w:rsidR="00101A4C">
        <w:rPr>
          <w:rFonts w:ascii="Times New Roman" w:hAnsi="Times New Roman"/>
          <w:b/>
          <w:bCs/>
          <w:sz w:val="24"/>
          <w:szCs w:val="24"/>
        </w:rPr>
        <w:t xml:space="preserve"> </w:t>
      </w:r>
    </w:p>
    <w:p w14:paraId="4F5F5A38" w14:textId="738A0312" w:rsidR="005A7F8C" w:rsidRPr="001B7FAD" w:rsidRDefault="001B7FAD" w:rsidP="001B7FAD">
      <w:pPr>
        <w:spacing w:after="0" w:line="240" w:lineRule="auto"/>
        <w:jc w:val="both"/>
        <w:rPr>
          <w:rFonts w:ascii="Times New Roman" w:hAnsi="Times New Roman"/>
          <w:sz w:val="24"/>
          <w:szCs w:val="24"/>
        </w:rPr>
      </w:pPr>
      <w:r w:rsidRPr="001B7FAD">
        <w:rPr>
          <w:rFonts w:ascii="Times New Roman" w:hAnsi="Times New Roman"/>
          <w:sz w:val="24"/>
          <w:szCs w:val="24"/>
        </w:rPr>
        <w:t>Procesul didactic va valorifica o varietate de metode: atât metode expozitive (precum prelegerea și expunerea), cât și metode conversative și interactive, care încurajează învățarea prin descoperire. Acestea vor include explorarea directă și indirectă</w:t>
      </w:r>
      <w:r w:rsidR="00C67C8A">
        <w:rPr>
          <w:rFonts w:ascii="Times New Roman" w:hAnsi="Times New Roman"/>
          <w:sz w:val="24"/>
          <w:szCs w:val="24"/>
        </w:rPr>
        <w:t xml:space="preserve"> a </w:t>
      </w:r>
      <w:r w:rsidR="000978B3">
        <w:rPr>
          <w:rFonts w:ascii="Times New Roman" w:hAnsi="Times New Roman"/>
          <w:sz w:val="24"/>
          <w:szCs w:val="24"/>
        </w:rPr>
        <w:t>tehnologiilor informatice</w:t>
      </w:r>
      <w:r w:rsidRPr="001B7FAD">
        <w:rPr>
          <w:rFonts w:ascii="Times New Roman" w:hAnsi="Times New Roman"/>
          <w:sz w:val="24"/>
          <w:szCs w:val="24"/>
        </w:rPr>
        <w:t xml:space="preserve">, precum și metode centrate pe acțiune, cum ar fi exercițiile, activitățile practice și gestiunea de situații complexe în autonomie și în grup. </w:t>
      </w:r>
    </w:p>
    <w:p w14:paraId="308EC1A5" w14:textId="73627963" w:rsidR="001B7FAD" w:rsidRPr="001B7FAD" w:rsidRDefault="001B7FAD" w:rsidP="001B7FAD">
      <w:pPr>
        <w:spacing w:after="0" w:line="240" w:lineRule="auto"/>
        <w:jc w:val="both"/>
        <w:rPr>
          <w:rFonts w:ascii="Times New Roman" w:hAnsi="Times New Roman"/>
          <w:sz w:val="24"/>
          <w:szCs w:val="24"/>
        </w:rPr>
      </w:pPr>
      <w:r w:rsidRPr="001B7FAD">
        <w:rPr>
          <w:rFonts w:ascii="Times New Roman" w:hAnsi="Times New Roman"/>
          <w:sz w:val="24"/>
          <w:szCs w:val="24"/>
        </w:rPr>
        <w:t>Activitatea de predare va include prelegeri susținute cu ajutorul prezentărilor PowerPoint și al materialelor video, instrucțiuni de folosire aplicații informatice specifice domeniului care vor fi puse la dispoziția studenților. Fiecare curs va începe cu o scurtă recapitulare a capitolelor anterioare, punându-se accent pe conceptele discutate în sesiunea precedentă.</w:t>
      </w:r>
    </w:p>
    <w:p w14:paraId="5947D826" w14:textId="77777777" w:rsidR="008E4BB6" w:rsidRPr="008E4BB6" w:rsidRDefault="008E4BB6" w:rsidP="000B3BD0">
      <w:pPr>
        <w:spacing w:after="0" w:line="240" w:lineRule="auto"/>
        <w:ind w:firstLine="708"/>
        <w:jc w:val="both"/>
        <w:rPr>
          <w:rFonts w:ascii="Times New Roman" w:hAnsi="Times New Roman"/>
          <w:color w:val="92D050"/>
          <w:sz w:val="24"/>
          <w:szCs w:val="24"/>
        </w:rPr>
      </w:pPr>
    </w:p>
    <w:p w14:paraId="391117EE" w14:textId="4CA4B365" w:rsidR="00FD0711" w:rsidRDefault="007927E2" w:rsidP="000B3BD0">
      <w:pPr>
        <w:spacing w:after="0" w:line="240" w:lineRule="auto"/>
        <w:rPr>
          <w:rFonts w:ascii="Times New Roman" w:hAnsi="Times New Roman"/>
          <w:b/>
          <w:sz w:val="24"/>
          <w:szCs w:val="24"/>
        </w:rPr>
      </w:pPr>
      <w:r>
        <w:rPr>
          <w:rFonts w:ascii="Times New Roman" w:hAnsi="Times New Roman"/>
          <w:b/>
          <w:sz w:val="24"/>
          <w:szCs w:val="24"/>
        </w:rPr>
        <w:t>9</w:t>
      </w:r>
      <w:r w:rsidR="003D0D85">
        <w:rPr>
          <w:rFonts w:ascii="Times New Roman" w:hAnsi="Times New Roman"/>
          <w:b/>
          <w:sz w:val="24"/>
          <w:szCs w:val="24"/>
        </w:rPr>
        <w:t xml:space="preserve">. </w:t>
      </w:r>
      <w:r w:rsidR="00FD0711">
        <w:rPr>
          <w:rFonts w:ascii="Times New Roman" w:hAnsi="Times New Roman"/>
          <w:b/>
          <w:sz w:val="24"/>
          <w:szCs w:val="24"/>
        </w:rPr>
        <w:t>Con</w:t>
      </w:r>
      <w:r w:rsidR="001B1709">
        <w:rPr>
          <w:rFonts w:ascii="Times New Roman" w:hAnsi="Times New Roman"/>
          <w:b/>
          <w:sz w:val="24"/>
          <w:szCs w:val="24"/>
        </w:rPr>
        <w:t>ț</w:t>
      </w:r>
      <w:r w:rsidR="00FD0711">
        <w:rPr>
          <w:rFonts w:ascii="Times New Roman" w:hAnsi="Times New Roman"/>
          <w:b/>
          <w:sz w:val="24"/>
          <w:szCs w:val="24"/>
        </w:rPr>
        <w:t>inuturi</w:t>
      </w:r>
    </w:p>
    <w:p w14:paraId="757EC3D2" w14:textId="1F91CDAF" w:rsidR="002A2A27" w:rsidRPr="00F67356" w:rsidRDefault="002A2A27" w:rsidP="000B3BD0">
      <w:pPr>
        <w:spacing w:after="0" w:line="240" w:lineRule="auto"/>
        <w:rPr>
          <w:rFonts w:ascii="Arial" w:hAnsi="Arial" w:cs="Arial"/>
          <w:b/>
          <w:i/>
          <w:kern w:val="16"/>
          <w:sz w:val="24"/>
          <w:szCs w:val="24"/>
        </w:rPr>
      </w:pPr>
    </w:p>
    <w:tbl>
      <w:tblPr>
        <w:tblW w:w="10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8399"/>
        <w:gridCol w:w="857"/>
      </w:tblGrid>
      <w:tr w:rsidR="00AD6760" w:rsidRPr="00AD6760" w14:paraId="14972563" w14:textId="77777777" w:rsidTr="136E1F19">
        <w:trPr>
          <w:jc w:val="center"/>
        </w:trPr>
        <w:tc>
          <w:tcPr>
            <w:tcW w:w="10527" w:type="dxa"/>
            <w:gridSpan w:val="3"/>
            <w:vAlign w:val="center"/>
          </w:tcPr>
          <w:p w14:paraId="238085BB" w14:textId="70073AA0" w:rsidR="00AD6760" w:rsidRPr="00AD6760" w:rsidRDefault="00AD6760" w:rsidP="000B3BD0">
            <w:pPr>
              <w:spacing w:after="0" w:line="240" w:lineRule="auto"/>
              <w:rPr>
                <w:rFonts w:ascii="Times New Roman" w:hAnsi="Times New Roman"/>
                <w:b/>
                <w:bCs/>
                <w:sz w:val="24"/>
                <w:szCs w:val="24"/>
              </w:rPr>
            </w:pPr>
            <w:r w:rsidRPr="00AD6760">
              <w:rPr>
                <w:rFonts w:ascii="Times New Roman" w:hAnsi="Times New Roman"/>
                <w:b/>
                <w:bCs/>
                <w:sz w:val="24"/>
                <w:szCs w:val="24"/>
              </w:rPr>
              <w:t>CURS</w:t>
            </w:r>
          </w:p>
        </w:tc>
      </w:tr>
      <w:tr w:rsidR="00AD6760" w:rsidRPr="00AD6760" w14:paraId="68E046A2" w14:textId="77777777" w:rsidTr="136E1F19">
        <w:trPr>
          <w:jc w:val="center"/>
        </w:trPr>
        <w:tc>
          <w:tcPr>
            <w:tcW w:w="1271" w:type="dxa"/>
            <w:vAlign w:val="center"/>
          </w:tcPr>
          <w:p w14:paraId="482092A5" w14:textId="7C8AE06C"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Capitolul</w:t>
            </w:r>
          </w:p>
        </w:tc>
        <w:tc>
          <w:tcPr>
            <w:tcW w:w="8399" w:type="dxa"/>
            <w:vAlign w:val="center"/>
          </w:tcPr>
          <w:p w14:paraId="24A6971D" w14:textId="69E290BE"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Con</w:t>
            </w:r>
            <w:r w:rsidR="001B1709">
              <w:rPr>
                <w:rFonts w:ascii="Times New Roman" w:hAnsi="Times New Roman"/>
                <w:b/>
                <w:bCs/>
                <w:sz w:val="24"/>
                <w:szCs w:val="24"/>
              </w:rPr>
              <w:t>ț</w:t>
            </w:r>
            <w:r w:rsidRPr="00AD6760">
              <w:rPr>
                <w:rFonts w:ascii="Times New Roman" w:hAnsi="Times New Roman"/>
                <w:b/>
                <w:bCs/>
                <w:sz w:val="24"/>
                <w:szCs w:val="24"/>
              </w:rPr>
              <w:t>inutul</w:t>
            </w:r>
          </w:p>
        </w:tc>
        <w:tc>
          <w:tcPr>
            <w:tcW w:w="857" w:type="dxa"/>
            <w:vAlign w:val="center"/>
          </w:tcPr>
          <w:p w14:paraId="25FFFED7" w14:textId="62B374FF"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Nr. ore</w:t>
            </w:r>
          </w:p>
        </w:tc>
      </w:tr>
      <w:tr w:rsidR="001B7FAD" w:rsidRPr="00AD6760" w14:paraId="2FAF5653" w14:textId="77777777" w:rsidTr="00332EFF">
        <w:trPr>
          <w:jc w:val="center"/>
        </w:trPr>
        <w:tc>
          <w:tcPr>
            <w:tcW w:w="1271" w:type="dxa"/>
            <w:vAlign w:val="center"/>
          </w:tcPr>
          <w:p w14:paraId="70FBC42F" w14:textId="50B88744" w:rsidR="001B7FAD" w:rsidRPr="00AD6760" w:rsidRDefault="001B7FAD" w:rsidP="003479A3">
            <w:pPr>
              <w:spacing w:line="240" w:lineRule="auto"/>
              <w:rPr>
                <w:rFonts w:ascii="Times New Roman" w:hAnsi="Times New Roman"/>
                <w:sz w:val="24"/>
                <w:szCs w:val="24"/>
              </w:rPr>
            </w:pPr>
          </w:p>
        </w:tc>
        <w:tc>
          <w:tcPr>
            <w:tcW w:w="8399" w:type="dxa"/>
          </w:tcPr>
          <w:p w14:paraId="05A240DB" w14:textId="7B303974" w:rsidR="001B7FAD" w:rsidRPr="001B7FAD" w:rsidRDefault="001B7FAD" w:rsidP="001B7FAD">
            <w:pPr>
              <w:spacing w:line="240" w:lineRule="auto"/>
              <w:jc w:val="both"/>
              <w:rPr>
                <w:rFonts w:ascii="Times New Roman" w:hAnsi="Times New Roman"/>
                <w:sz w:val="24"/>
                <w:szCs w:val="24"/>
                <w:highlight w:val="yellow"/>
              </w:rPr>
            </w:pPr>
          </w:p>
        </w:tc>
        <w:tc>
          <w:tcPr>
            <w:tcW w:w="857" w:type="dxa"/>
          </w:tcPr>
          <w:p w14:paraId="1A6E81A5" w14:textId="77777777" w:rsidR="001B7FAD" w:rsidRPr="00B276AE" w:rsidRDefault="001B7FAD" w:rsidP="001B7FAD">
            <w:pPr>
              <w:pStyle w:val="TableParagraph"/>
              <w:spacing w:before="1" w:line="206" w:lineRule="exact"/>
              <w:ind w:left="150" w:right="126" w:firstLine="9"/>
              <w:rPr>
                <w:sz w:val="18"/>
                <w:szCs w:val="18"/>
              </w:rPr>
            </w:pPr>
          </w:p>
          <w:p w14:paraId="3C9EB5C0" w14:textId="04191147" w:rsidR="001B7FAD" w:rsidRPr="008E51C6" w:rsidRDefault="001B7FAD" w:rsidP="001B7FAD">
            <w:pPr>
              <w:spacing w:line="240" w:lineRule="auto"/>
              <w:jc w:val="center"/>
              <w:rPr>
                <w:rFonts w:ascii="Times New Roman" w:hAnsi="Times New Roman"/>
                <w:b/>
                <w:bCs/>
                <w:sz w:val="24"/>
                <w:szCs w:val="24"/>
                <w:highlight w:val="yellow"/>
                <w:lang w:val="it-IT"/>
              </w:rPr>
            </w:pPr>
          </w:p>
        </w:tc>
      </w:tr>
      <w:tr w:rsidR="001B7FAD" w:rsidRPr="00AD6760" w14:paraId="210E37E8" w14:textId="77777777" w:rsidTr="136E1F19">
        <w:trPr>
          <w:jc w:val="center"/>
        </w:trPr>
        <w:tc>
          <w:tcPr>
            <w:tcW w:w="10527" w:type="dxa"/>
            <w:gridSpan w:val="3"/>
          </w:tcPr>
          <w:p w14:paraId="14F5496B" w14:textId="471A82AB" w:rsidR="001B7FAD" w:rsidRPr="00A94AF2" w:rsidRDefault="001B7FAD" w:rsidP="00A94AF2">
            <w:pPr>
              <w:spacing w:after="0" w:line="240" w:lineRule="auto"/>
              <w:jc w:val="both"/>
              <w:rPr>
                <w:rFonts w:ascii="Times New Roman" w:hAnsi="Times New Roman"/>
                <w:b/>
                <w:bCs/>
                <w:sz w:val="24"/>
                <w:szCs w:val="24"/>
              </w:rPr>
            </w:pPr>
            <w:r w:rsidRPr="00745DEC">
              <w:rPr>
                <w:rFonts w:ascii="Times New Roman" w:hAnsi="Times New Roman"/>
                <w:b/>
                <w:bCs/>
                <w:sz w:val="24"/>
                <w:szCs w:val="24"/>
              </w:rPr>
              <w:t>Bibliografie:</w:t>
            </w:r>
          </w:p>
        </w:tc>
      </w:tr>
    </w:tbl>
    <w:p w14:paraId="0CDD3DC7" w14:textId="52BC28E2" w:rsidR="002A2A27" w:rsidRDefault="002A2A27" w:rsidP="000B3BD0">
      <w:pPr>
        <w:spacing w:after="0" w:line="240" w:lineRule="auto"/>
        <w:rPr>
          <w:rFonts w:ascii="Times New Roman" w:hAnsi="Times New Roman"/>
          <w:b/>
          <w:sz w:val="24"/>
          <w:szCs w:val="24"/>
        </w:rPr>
      </w:pPr>
    </w:p>
    <w:p w14:paraId="6281326B" w14:textId="77777777" w:rsidR="00745DEC" w:rsidRDefault="00745DEC" w:rsidP="000B3BD0">
      <w:pPr>
        <w:spacing w:after="0" w:line="240" w:lineRule="auto"/>
        <w:rPr>
          <w:rFonts w:ascii="Times New Roman" w:hAnsi="Times New Roman"/>
          <w:b/>
          <w:sz w:val="24"/>
          <w:szCs w:val="24"/>
        </w:rPr>
      </w:pP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740"/>
        <w:gridCol w:w="874"/>
      </w:tblGrid>
      <w:tr w:rsidR="00AD6760" w:rsidRPr="00AD6760" w14:paraId="3642EC7C" w14:textId="77777777" w:rsidTr="00662824">
        <w:trPr>
          <w:trHeight w:val="310"/>
          <w:jc w:val="center"/>
        </w:trPr>
        <w:tc>
          <w:tcPr>
            <w:tcW w:w="10464" w:type="dxa"/>
            <w:gridSpan w:val="3"/>
            <w:vAlign w:val="center"/>
          </w:tcPr>
          <w:p w14:paraId="56131CC1" w14:textId="77C302ED" w:rsidR="00AD6760" w:rsidRPr="00FB55B0" w:rsidRDefault="00AD6760" w:rsidP="000B3BD0">
            <w:pPr>
              <w:spacing w:after="0" w:line="240" w:lineRule="auto"/>
              <w:rPr>
                <w:rFonts w:ascii="Times New Roman" w:hAnsi="Times New Roman"/>
                <w:b/>
                <w:bCs/>
                <w:sz w:val="24"/>
                <w:szCs w:val="24"/>
              </w:rPr>
            </w:pPr>
            <w:r w:rsidRPr="00FB55B0">
              <w:rPr>
                <w:rFonts w:ascii="Times New Roman" w:hAnsi="Times New Roman"/>
                <w:b/>
                <w:bCs/>
                <w:sz w:val="24"/>
                <w:szCs w:val="24"/>
              </w:rPr>
              <w:t>LABORATOR</w:t>
            </w:r>
            <w:r w:rsidR="00745DEC">
              <w:rPr>
                <w:rFonts w:ascii="Times New Roman" w:hAnsi="Times New Roman"/>
                <w:b/>
                <w:bCs/>
                <w:sz w:val="24"/>
                <w:szCs w:val="24"/>
              </w:rPr>
              <w:t>/ SEMINAR</w:t>
            </w:r>
            <w:r w:rsidR="003075CA">
              <w:rPr>
                <w:rFonts w:ascii="Times New Roman" w:hAnsi="Times New Roman"/>
                <w:b/>
                <w:bCs/>
                <w:sz w:val="24"/>
                <w:szCs w:val="24"/>
              </w:rPr>
              <w:t>/PROIECT</w:t>
            </w:r>
          </w:p>
        </w:tc>
      </w:tr>
      <w:tr w:rsidR="00AD6760" w:rsidRPr="00924485" w14:paraId="6B577D84" w14:textId="77777777" w:rsidTr="00662824">
        <w:trPr>
          <w:trHeight w:val="310"/>
          <w:jc w:val="center"/>
        </w:trPr>
        <w:tc>
          <w:tcPr>
            <w:tcW w:w="850" w:type="dxa"/>
            <w:vAlign w:val="center"/>
          </w:tcPr>
          <w:p w14:paraId="65233FCB" w14:textId="298DB43C"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 xml:space="preserve">Nr. crt. </w:t>
            </w:r>
          </w:p>
        </w:tc>
        <w:tc>
          <w:tcPr>
            <w:tcW w:w="8740" w:type="dxa"/>
            <w:vAlign w:val="center"/>
          </w:tcPr>
          <w:p w14:paraId="14533F4B" w14:textId="2BCE88AC"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Con</w:t>
            </w:r>
            <w:r w:rsidR="001B1709">
              <w:rPr>
                <w:rFonts w:ascii="Times New Roman" w:hAnsi="Times New Roman"/>
                <w:b/>
                <w:bCs/>
                <w:sz w:val="24"/>
                <w:szCs w:val="24"/>
              </w:rPr>
              <w:t>ț</w:t>
            </w:r>
            <w:r w:rsidRPr="00FB55B0">
              <w:rPr>
                <w:rFonts w:ascii="Times New Roman" w:hAnsi="Times New Roman"/>
                <w:b/>
                <w:bCs/>
                <w:sz w:val="24"/>
                <w:szCs w:val="24"/>
              </w:rPr>
              <w:t>inutul</w:t>
            </w:r>
          </w:p>
        </w:tc>
        <w:tc>
          <w:tcPr>
            <w:tcW w:w="874" w:type="dxa"/>
            <w:vAlign w:val="center"/>
          </w:tcPr>
          <w:p w14:paraId="58AFCCFA" w14:textId="39F18312"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Nr. ore</w:t>
            </w:r>
          </w:p>
        </w:tc>
      </w:tr>
      <w:tr w:rsidR="002E57FE" w:rsidRPr="0045017B" w14:paraId="10F798F8" w14:textId="77777777" w:rsidTr="00662824">
        <w:trPr>
          <w:trHeight w:val="310"/>
          <w:jc w:val="center"/>
        </w:trPr>
        <w:tc>
          <w:tcPr>
            <w:tcW w:w="850" w:type="dxa"/>
          </w:tcPr>
          <w:p w14:paraId="407718C1" w14:textId="77777777" w:rsidR="002E57FE" w:rsidRPr="00FB55B0" w:rsidRDefault="002E57FE" w:rsidP="002E57FE">
            <w:pPr>
              <w:spacing w:after="0" w:line="240" w:lineRule="auto"/>
              <w:jc w:val="center"/>
              <w:rPr>
                <w:rFonts w:ascii="Times New Roman" w:hAnsi="Times New Roman"/>
                <w:sz w:val="24"/>
                <w:szCs w:val="24"/>
              </w:rPr>
            </w:pPr>
            <w:r w:rsidRPr="00FB55B0">
              <w:rPr>
                <w:rFonts w:ascii="Times New Roman" w:hAnsi="Times New Roman"/>
                <w:sz w:val="24"/>
                <w:szCs w:val="24"/>
              </w:rPr>
              <w:t>1.</w:t>
            </w:r>
          </w:p>
        </w:tc>
        <w:tc>
          <w:tcPr>
            <w:tcW w:w="8740" w:type="dxa"/>
          </w:tcPr>
          <w:p w14:paraId="33FD776F" w14:textId="126D66E7" w:rsidR="002E57FE" w:rsidRPr="00E071A1" w:rsidRDefault="002E57FE" w:rsidP="002E57FE">
            <w:pPr>
              <w:spacing w:after="0" w:line="240" w:lineRule="auto"/>
              <w:jc w:val="both"/>
              <w:rPr>
                <w:rFonts w:ascii="Times New Roman" w:hAnsi="Times New Roman"/>
                <w:sz w:val="24"/>
                <w:szCs w:val="24"/>
                <w:highlight w:val="yellow"/>
              </w:rPr>
            </w:pPr>
            <w:proofErr w:type="spellStart"/>
            <w:r>
              <w:rPr>
                <w:bCs/>
                <w:sz w:val="20"/>
                <w:szCs w:val="20"/>
                <w:lang w:val="en-GB"/>
              </w:rPr>
              <w:t>Instumente</w:t>
            </w:r>
            <w:proofErr w:type="spellEnd"/>
            <w:r>
              <w:rPr>
                <w:bCs/>
                <w:sz w:val="20"/>
                <w:szCs w:val="20"/>
                <w:lang w:val="en-GB"/>
              </w:rPr>
              <w:t xml:space="preserve"> </w:t>
            </w:r>
            <w:proofErr w:type="spellStart"/>
            <w:r>
              <w:rPr>
                <w:bCs/>
                <w:sz w:val="20"/>
                <w:szCs w:val="20"/>
                <w:lang w:val="en-GB"/>
              </w:rPr>
              <w:t>utilizate</w:t>
            </w:r>
            <w:proofErr w:type="spellEnd"/>
            <w:r>
              <w:rPr>
                <w:bCs/>
                <w:sz w:val="20"/>
                <w:szCs w:val="20"/>
                <w:lang w:val="en-GB"/>
              </w:rPr>
              <w:t xml:space="preserve"> in </w:t>
            </w:r>
            <w:proofErr w:type="spellStart"/>
            <w:r>
              <w:rPr>
                <w:bCs/>
                <w:sz w:val="20"/>
                <w:szCs w:val="20"/>
                <w:lang w:val="en-GB"/>
              </w:rPr>
              <w:t>activitatea</w:t>
            </w:r>
            <w:proofErr w:type="spellEnd"/>
            <w:r>
              <w:rPr>
                <w:bCs/>
                <w:sz w:val="20"/>
                <w:szCs w:val="20"/>
                <w:lang w:val="en-GB"/>
              </w:rPr>
              <w:t xml:space="preserve"> de </w:t>
            </w:r>
            <w:proofErr w:type="spellStart"/>
            <w:r>
              <w:rPr>
                <w:bCs/>
                <w:sz w:val="20"/>
                <w:szCs w:val="20"/>
                <w:lang w:val="en-GB"/>
              </w:rPr>
              <w:t>traducere</w:t>
            </w:r>
            <w:proofErr w:type="spellEnd"/>
          </w:p>
        </w:tc>
        <w:tc>
          <w:tcPr>
            <w:tcW w:w="874" w:type="dxa"/>
            <w:vAlign w:val="center"/>
          </w:tcPr>
          <w:p w14:paraId="1DDBB691" w14:textId="19AF74D2" w:rsidR="002E57FE" w:rsidRPr="00E071A1" w:rsidRDefault="002E57FE" w:rsidP="002E57FE">
            <w:pPr>
              <w:spacing w:after="0" w:line="240" w:lineRule="auto"/>
              <w:jc w:val="center"/>
              <w:rPr>
                <w:rFonts w:ascii="Times New Roman" w:hAnsi="Times New Roman"/>
                <w:sz w:val="24"/>
                <w:szCs w:val="24"/>
              </w:rPr>
            </w:pPr>
            <w:r w:rsidRPr="00E071A1">
              <w:rPr>
                <w:rFonts w:ascii="Times New Roman" w:hAnsi="Times New Roman"/>
                <w:sz w:val="24"/>
                <w:szCs w:val="24"/>
              </w:rPr>
              <w:t>2</w:t>
            </w:r>
          </w:p>
        </w:tc>
      </w:tr>
      <w:tr w:rsidR="002E57FE" w:rsidRPr="0045017B" w14:paraId="41A147A3" w14:textId="77777777" w:rsidTr="00662824">
        <w:trPr>
          <w:trHeight w:val="310"/>
          <w:jc w:val="center"/>
        </w:trPr>
        <w:tc>
          <w:tcPr>
            <w:tcW w:w="850" w:type="dxa"/>
          </w:tcPr>
          <w:p w14:paraId="05B40FBB" w14:textId="77777777" w:rsidR="002E57FE" w:rsidRPr="00FB55B0" w:rsidRDefault="002E57FE" w:rsidP="002E57FE">
            <w:pPr>
              <w:spacing w:after="0" w:line="240" w:lineRule="auto"/>
              <w:jc w:val="center"/>
              <w:rPr>
                <w:rFonts w:ascii="Times New Roman" w:hAnsi="Times New Roman"/>
                <w:sz w:val="24"/>
                <w:szCs w:val="24"/>
              </w:rPr>
            </w:pPr>
            <w:r w:rsidRPr="00FB55B0">
              <w:rPr>
                <w:rFonts w:ascii="Times New Roman" w:hAnsi="Times New Roman"/>
                <w:sz w:val="24"/>
                <w:szCs w:val="24"/>
              </w:rPr>
              <w:t>2.</w:t>
            </w:r>
          </w:p>
        </w:tc>
        <w:tc>
          <w:tcPr>
            <w:tcW w:w="8740" w:type="dxa"/>
          </w:tcPr>
          <w:p w14:paraId="67CC1DCC" w14:textId="56F2DDF5" w:rsidR="002E57FE" w:rsidRPr="00E071A1" w:rsidRDefault="002E57FE" w:rsidP="002E57FE">
            <w:pPr>
              <w:spacing w:after="0" w:line="240" w:lineRule="auto"/>
              <w:jc w:val="both"/>
              <w:rPr>
                <w:rFonts w:ascii="Times New Roman" w:hAnsi="Times New Roman"/>
                <w:sz w:val="24"/>
                <w:szCs w:val="24"/>
                <w:highlight w:val="yellow"/>
                <w:lang w:val="it-IT"/>
              </w:rPr>
            </w:pPr>
            <w:proofErr w:type="spellStart"/>
            <w:r>
              <w:rPr>
                <w:bCs/>
                <w:sz w:val="20"/>
                <w:szCs w:val="20"/>
                <w:lang w:val="en-GB"/>
              </w:rPr>
              <w:t>Introducere</w:t>
            </w:r>
            <w:proofErr w:type="spellEnd"/>
            <w:r>
              <w:rPr>
                <w:bCs/>
                <w:sz w:val="20"/>
                <w:szCs w:val="20"/>
                <w:lang w:val="en-GB"/>
              </w:rPr>
              <w:t xml:space="preserve"> in Trados</w:t>
            </w:r>
          </w:p>
        </w:tc>
        <w:tc>
          <w:tcPr>
            <w:tcW w:w="874" w:type="dxa"/>
            <w:vAlign w:val="center"/>
          </w:tcPr>
          <w:p w14:paraId="1CA0030A" w14:textId="1468F5EE" w:rsidR="002E57FE" w:rsidRPr="00E071A1" w:rsidRDefault="002E57FE" w:rsidP="002E57FE">
            <w:pPr>
              <w:spacing w:after="0" w:line="240" w:lineRule="auto"/>
              <w:jc w:val="center"/>
              <w:rPr>
                <w:rFonts w:ascii="Times New Roman" w:hAnsi="Times New Roman"/>
                <w:sz w:val="24"/>
                <w:szCs w:val="24"/>
              </w:rPr>
            </w:pPr>
            <w:r w:rsidRPr="00E071A1">
              <w:rPr>
                <w:rFonts w:ascii="Times New Roman" w:hAnsi="Times New Roman"/>
                <w:sz w:val="24"/>
                <w:szCs w:val="24"/>
              </w:rPr>
              <w:t>2</w:t>
            </w:r>
          </w:p>
        </w:tc>
      </w:tr>
      <w:tr w:rsidR="002E57FE" w:rsidRPr="0045017B" w14:paraId="30975062" w14:textId="77777777" w:rsidTr="00662824">
        <w:trPr>
          <w:trHeight w:val="310"/>
          <w:jc w:val="center"/>
        </w:trPr>
        <w:tc>
          <w:tcPr>
            <w:tcW w:w="850" w:type="dxa"/>
          </w:tcPr>
          <w:p w14:paraId="63460A1C" w14:textId="77777777" w:rsidR="002E57FE" w:rsidRPr="00FB55B0" w:rsidRDefault="002E57FE" w:rsidP="002E57FE">
            <w:pPr>
              <w:spacing w:after="0" w:line="240" w:lineRule="auto"/>
              <w:jc w:val="center"/>
              <w:rPr>
                <w:rFonts w:ascii="Times New Roman" w:hAnsi="Times New Roman"/>
                <w:sz w:val="24"/>
                <w:szCs w:val="24"/>
              </w:rPr>
            </w:pPr>
            <w:r w:rsidRPr="00FB55B0">
              <w:rPr>
                <w:rFonts w:ascii="Times New Roman" w:hAnsi="Times New Roman"/>
                <w:sz w:val="24"/>
                <w:szCs w:val="24"/>
              </w:rPr>
              <w:t>3.</w:t>
            </w:r>
          </w:p>
        </w:tc>
        <w:tc>
          <w:tcPr>
            <w:tcW w:w="8740" w:type="dxa"/>
          </w:tcPr>
          <w:p w14:paraId="10FEC278" w14:textId="4F16063B" w:rsidR="002E57FE" w:rsidRPr="00E071A1" w:rsidRDefault="002E57FE" w:rsidP="002E57FE">
            <w:pPr>
              <w:spacing w:after="0" w:line="240" w:lineRule="auto"/>
              <w:jc w:val="both"/>
              <w:rPr>
                <w:rFonts w:ascii="Times New Roman" w:hAnsi="Times New Roman"/>
                <w:sz w:val="24"/>
                <w:szCs w:val="24"/>
                <w:highlight w:val="yellow"/>
                <w:lang w:val="pt-BR"/>
              </w:rPr>
            </w:pPr>
            <w:r w:rsidRPr="00C218BC">
              <w:rPr>
                <w:bCs/>
                <w:sz w:val="20"/>
                <w:szCs w:val="20"/>
              </w:rPr>
              <w:t xml:space="preserve">SDL </w:t>
            </w:r>
            <w:proofErr w:type="spellStart"/>
            <w:r w:rsidRPr="00C218BC">
              <w:rPr>
                <w:bCs/>
                <w:sz w:val="20"/>
                <w:szCs w:val="20"/>
              </w:rPr>
              <w:t>Multiterm</w:t>
            </w:r>
            <w:proofErr w:type="spellEnd"/>
            <w:r w:rsidRPr="00C218BC">
              <w:rPr>
                <w:bCs/>
                <w:sz w:val="20"/>
                <w:szCs w:val="20"/>
              </w:rPr>
              <w:t xml:space="preserve"> 2014</w:t>
            </w:r>
          </w:p>
        </w:tc>
        <w:tc>
          <w:tcPr>
            <w:tcW w:w="874" w:type="dxa"/>
            <w:vAlign w:val="center"/>
          </w:tcPr>
          <w:p w14:paraId="18773775" w14:textId="185CADA9" w:rsidR="002E57FE" w:rsidRPr="00E071A1" w:rsidRDefault="002E57FE" w:rsidP="002E57FE">
            <w:pPr>
              <w:spacing w:after="0" w:line="240" w:lineRule="auto"/>
              <w:jc w:val="center"/>
              <w:rPr>
                <w:rFonts w:ascii="Times New Roman" w:hAnsi="Times New Roman"/>
                <w:sz w:val="24"/>
                <w:szCs w:val="24"/>
              </w:rPr>
            </w:pPr>
            <w:r w:rsidRPr="00E071A1">
              <w:rPr>
                <w:rFonts w:ascii="Times New Roman" w:hAnsi="Times New Roman"/>
                <w:sz w:val="24"/>
                <w:szCs w:val="24"/>
              </w:rPr>
              <w:t>2</w:t>
            </w:r>
          </w:p>
        </w:tc>
      </w:tr>
      <w:tr w:rsidR="002E57FE" w:rsidRPr="0045017B" w14:paraId="4EC460B4" w14:textId="77777777" w:rsidTr="00662824">
        <w:trPr>
          <w:trHeight w:val="310"/>
          <w:jc w:val="center"/>
        </w:trPr>
        <w:tc>
          <w:tcPr>
            <w:tcW w:w="850" w:type="dxa"/>
          </w:tcPr>
          <w:p w14:paraId="37F38104" w14:textId="77777777" w:rsidR="002E57FE" w:rsidRPr="00FB55B0" w:rsidRDefault="002E57FE" w:rsidP="002E57FE">
            <w:pPr>
              <w:spacing w:after="0" w:line="240" w:lineRule="auto"/>
              <w:jc w:val="center"/>
              <w:rPr>
                <w:rFonts w:ascii="Times New Roman" w:hAnsi="Times New Roman"/>
                <w:sz w:val="24"/>
                <w:szCs w:val="24"/>
              </w:rPr>
            </w:pPr>
            <w:r w:rsidRPr="00FB55B0">
              <w:rPr>
                <w:rFonts w:ascii="Times New Roman" w:hAnsi="Times New Roman"/>
                <w:sz w:val="24"/>
                <w:szCs w:val="24"/>
              </w:rPr>
              <w:t>4.</w:t>
            </w:r>
          </w:p>
        </w:tc>
        <w:tc>
          <w:tcPr>
            <w:tcW w:w="8740" w:type="dxa"/>
          </w:tcPr>
          <w:p w14:paraId="13A93FE3" w14:textId="00C61D49" w:rsidR="002E57FE" w:rsidRPr="00E071A1" w:rsidRDefault="002E57FE" w:rsidP="002E57FE">
            <w:pPr>
              <w:spacing w:after="0" w:line="240" w:lineRule="auto"/>
              <w:jc w:val="both"/>
              <w:rPr>
                <w:rFonts w:ascii="Times New Roman" w:hAnsi="Times New Roman"/>
                <w:sz w:val="24"/>
                <w:szCs w:val="24"/>
                <w:highlight w:val="yellow"/>
              </w:rPr>
            </w:pPr>
            <w:r w:rsidRPr="00C218BC">
              <w:rPr>
                <w:bCs/>
                <w:sz w:val="20"/>
                <w:szCs w:val="20"/>
              </w:rPr>
              <w:t>Verificarea/</w:t>
            </w:r>
            <w:proofErr w:type="spellStart"/>
            <w:r w:rsidRPr="00C218BC">
              <w:rPr>
                <w:bCs/>
                <w:sz w:val="20"/>
                <w:szCs w:val="20"/>
              </w:rPr>
              <w:t>Rezivia</w:t>
            </w:r>
            <w:proofErr w:type="spellEnd"/>
            <w:r w:rsidRPr="00C218BC">
              <w:rPr>
                <w:bCs/>
                <w:sz w:val="20"/>
                <w:szCs w:val="20"/>
              </w:rPr>
              <w:t>/QA</w:t>
            </w:r>
          </w:p>
        </w:tc>
        <w:tc>
          <w:tcPr>
            <w:tcW w:w="874" w:type="dxa"/>
            <w:vAlign w:val="center"/>
          </w:tcPr>
          <w:p w14:paraId="5F049B3D" w14:textId="367EF7D9" w:rsidR="002E57FE" w:rsidRPr="00E071A1" w:rsidRDefault="002E57FE" w:rsidP="002E57FE">
            <w:pPr>
              <w:spacing w:after="0" w:line="240" w:lineRule="auto"/>
              <w:jc w:val="center"/>
              <w:rPr>
                <w:rFonts w:ascii="Times New Roman" w:hAnsi="Times New Roman"/>
                <w:sz w:val="24"/>
                <w:szCs w:val="24"/>
              </w:rPr>
            </w:pPr>
            <w:r w:rsidRPr="00E071A1">
              <w:rPr>
                <w:rFonts w:ascii="Times New Roman" w:hAnsi="Times New Roman"/>
                <w:sz w:val="24"/>
                <w:szCs w:val="24"/>
              </w:rPr>
              <w:t>2</w:t>
            </w:r>
          </w:p>
        </w:tc>
      </w:tr>
      <w:tr w:rsidR="002E57FE" w:rsidRPr="0045017B" w14:paraId="7CB692A1" w14:textId="77777777" w:rsidTr="00662824">
        <w:trPr>
          <w:trHeight w:val="310"/>
          <w:jc w:val="center"/>
        </w:trPr>
        <w:tc>
          <w:tcPr>
            <w:tcW w:w="850" w:type="dxa"/>
          </w:tcPr>
          <w:p w14:paraId="446A5B9F" w14:textId="1A535EFC" w:rsidR="002E57FE" w:rsidRPr="00FB55B0" w:rsidRDefault="002E57FE" w:rsidP="002E57FE">
            <w:pPr>
              <w:spacing w:after="0" w:line="240" w:lineRule="auto"/>
              <w:jc w:val="center"/>
              <w:rPr>
                <w:rFonts w:ascii="Times New Roman" w:hAnsi="Times New Roman"/>
                <w:sz w:val="24"/>
                <w:szCs w:val="24"/>
              </w:rPr>
            </w:pPr>
            <w:r>
              <w:rPr>
                <w:rFonts w:ascii="Times New Roman" w:hAnsi="Times New Roman"/>
                <w:sz w:val="24"/>
                <w:szCs w:val="24"/>
              </w:rPr>
              <w:t>5.</w:t>
            </w:r>
          </w:p>
        </w:tc>
        <w:tc>
          <w:tcPr>
            <w:tcW w:w="8740" w:type="dxa"/>
          </w:tcPr>
          <w:p w14:paraId="3F49BAA7" w14:textId="752DB89C" w:rsidR="002E57FE" w:rsidRPr="00E071A1" w:rsidRDefault="002E57FE" w:rsidP="002E57FE">
            <w:pPr>
              <w:spacing w:after="0" w:line="240" w:lineRule="auto"/>
              <w:jc w:val="both"/>
              <w:rPr>
                <w:rFonts w:ascii="Times New Roman" w:hAnsi="Times New Roman"/>
                <w:sz w:val="24"/>
                <w:szCs w:val="24"/>
                <w:highlight w:val="yellow"/>
              </w:rPr>
            </w:pPr>
            <w:r w:rsidRPr="00B2518A">
              <w:rPr>
                <w:bCs/>
                <w:sz w:val="20"/>
                <w:szCs w:val="20"/>
              </w:rPr>
              <w:t>Memoria de traducere</w:t>
            </w:r>
          </w:p>
        </w:tc>
        <w:tc>
          <w:tcPr>
            <w:tcW w:w="874" w:type="dxa"/>
            <w:vAlign w:val="center"/>
          </w:tcPr>
          <w:p w14:paraId="0A8A74FC" w14:textId="3FF7164D" w:rsidR="002E57FE" w:rsidRPr="00E071A1" w:rsidRDefault="002E57FE" w:rsidP="002E57FE">
            <w:pPr>
              <w:spacing w:after="0" w:line="240" w:lineRule="auto"/>
              <w:jc w:val="center"/>
              <w:rPr>
                <w:rFonts w:ascii="Times New Roman" w:hAnsi="Times New Roman"/>
                <w:sz w:val="24"/>
                <w:szCs w:val="24"/>
              </w:rPr>
            </w:pPr>
            <w:r w:rsidRPr="00E071A1">
              <w:rPr>
                <w:rFonts w:ascii="Times New Roman" w:hAnsi="Times New Roman"/>
                <w:sz w:val="24"/>
                <w:szCs w:val="24"/>
              </w:rPr>
              <w:t>2</w:t>
            </w:r>
          </w:p>
        </w:tc>
      </w:tr>
      <w:tr w:rsidR="002E57FE" w:rsidRPr="0045017B" w14:paraId="7BB0975A" w14:textId="77777777" w:rsidTr="00662824">
        <w:trPr>
          <w:trHeight w:val="310"/>
          <w:jc w:val="center"/>
        </w:trPr>
        <w:tc>
          <w:tcPr>
            <w:tcW w:w="850" w:type="dxa"/>
          </w:tcPr>
          <w:p w14:paraId="7C59A5B3" w14:textId="05BD024F" w:rsidR="002E57FE" w:rsidRDefault="002E57FE" w:rsidP="002E57FE">
            <w:pPr>
              <w:spacing w:after="0" w:line="240" w:lineRule="auto"/>
              <w:jc w:val="center"/>
              <w:rPr>
                <w:rFonts w:ascii="Times New Roman" w:hAnsi="Times New Roman"/>
                <w:sz w:val="24"/>
                <w:szCs w:val="24"/>
              </w:rPr>
            </w:pPr>
            <w:r>
              <w:rPr>
                <w:rFonts w:ascii="Times New Roman" w:hAnsi="Times New Roman"/>
                <w:sz w:val="24"/>
                <w:szCs w:val="24"/>
              </w:rPr>
              <w:t>6.</w:t>
            </w:r>
          </w:p>
        </w:tc>
        <w:tc>
          <w:tcPr>
            <w:tcW w:w="8740" w:type="dxa"/>
          </w:tcPr>
          <w:p w14:paraId="1636CB93" w14:textId="6842F108" w:rsidR="002E57FE" w:rsidRPr="00E071A1" w:rsidRDefault="002E57FE" w:rsidP="002E57FE">
            <w:pPr>
              <w:spacing w:after="0" w:line="240" w:lineRule="auto"/>
              <w:jc w:val="both"/>
              <w:rPr>
                <w:rFonts w:ascii="Times New Roman" w:hAnsi="Times New Roman"/>
                <w:sz w:val="24"/>
                <w:szCs w:val="24"/>
                <w:highlight w:val="yellow"/>
              </w:rPr>
            </w:pPr>
            <w:proofErr w:type="spellStart"/>
            <w:r w:rsidRPr="00B24EF2">
              <w:rPr>
                <w:bCs/>
                <w:sz w:val="20"/>
                <w:szCs w:val="20"/>
                <w:lang w:val="es-ES_tradnl"/>
              </w:rPr>
              <w:t>Traducere</w:t>
            </w:r>
            <w:proofErr w:type="spellEnd"/>
            <w:r w:rsidRPr="00B24EF2">
              <w:rPr>
                <w:bCs/>
                <w:sz w:val="20"/>
                <w:szCs w:val="20"/>
                <w:lang w:val="es-ES_tradnl"/>
              </w:rPr>
              <w:t xml:space="preserve"> si </w:t>
            </w:r>
            <w:proofErr w:type="spellStart"/>
            <w:r w:rsidRPr="00B24EF2">
              <w:rPr>
                <w:bCs/>
                <w:sz w:val="20"/>
                <w:szCs w:val="20"/>
                <w:lang w:val="es-ES_tradnl"/>
              </w:rPr>
              <w:t>revizie</w:t>
            </w:r>
            <w:proofErr w:type="spellEnd"/>
            <w:r w:rsidRPr="00B24EF2">
              <w:rPr>
                <w:bCs/>
                <w:sz w:val="20"/>
                <w:szCs w:val="20"/>
                <w:lang w:val="es-ES_tradnl"/>
              </w:rPr>
              <w:t xml:space="preserve">: </w:t>
            </w:r>
            <w:proofErr w:type="spellStart"/>
            <w:r w:rsidRPr="00B24EF2">
              <w:rPr>
                <w:bCs/>
                <w:sz w:val="20"/>
                <w:szCs w:val="20"/>
                <w:lang w:val="es-ES_tradnl"/>
              </w:rPr>
              <w:t>Modul</w:t>
            </w:r>
            <w:proofErr w:type="spellEnd"/>
            <w:r w:rsidRPr="00B24EF2">
              <w:rPr>
                <w:bCs/>
                <w:sz w:val="20"/>
                <w:szCs w:val="20"/>
                <w:lang w:val="es-ES_tradnl"/>
              </w:rPr>
              <w:t xml:space="preserve"> </w:t>
            </w:r>
            <w:proofErr w:type="spellStart"/>
            <w:r w:rsidRPr="00B24EF2">
              <w:rPr>
                <w:bCs/>
                <w:sz w:val="20"/>
                <w:szCs w:val="20"/>
                <w:lang w:val="es-ES_tradnl"/>
              </w:rPr>
              <w:t>economic</w:t>
            </w:r>
            <w:proofErr w:type="spellEnd"/>
          </w:p>
        </w:tc>
        <w:tc>
          <w:tcPr>
            <w:tcW w:w="874" w:type="dxa"/>
            <w:vAlign w:val="center"/>
          </w:tcPr>
          <w:p w14:paraId="4F2C9081" w14:textId="051F52FB" w:rsidR="002E57FE" w:rsidRPr="00E071A1" w:rsidRDefault="002E57FE" w:rsidP="002E57FE">
            <w:pPr>
              <w:spacing w:after="0" w:line="240" w:lineRule="auto"/>
              <w:jc w:val="center"/>
              <w:rPr>
                <w:rFonts w:ascii="Times New Roman" w:hAnsi="Times New Roman"/>
                <w:sz w:val="24"/>
                <w:szCs w:val="24"/>
              </w:rPr>
            </w:pPr>
            <w:r w:rsidRPr="00E071A1">
              <w:rPr>
                <w:rFonts w:ascii="Times New Roman" w:hAnsi="Times New Roman"/>
                <w:sz w:val="24"/>
                <w:szCs w:val="24"/>
              </w:rPr>
              <w:t>2</w:t>
            </w:r>
          </w:p>
        </w:tc>
      </w:tr>
      <w:tr w:rsidR="002E57FE" w:rsidRPr="0045017B" w14:paraId="4BCC87E6" w14:textId="77777777" w:rsidTr="00662824">
        <w:trPr>
          <w:trHeight w:val="310"/>
          <w:jc w:val="center"/>
        </w:trPr>
        <w:tc>
          <w:tcPr>
            <w:tcW w:w="850" w:type="dxa"/>
          </w:tcPr>
          <w:p w14:paraId="1ED17203" w14:textId="3F3CCD39" w:rsidR="002E57FE" w:rsidRDefault="002E57FE" w:rsidP="002E57FE">
            <w:pPr>
              <w:spacing w:after="0" w:line="240" w:lineRule="auto"/>
              <w:jc w:val="center"/>
              <w:rPr>
                <w:rFonts w:ascii="Times New Roman" w:hAnsi="Times New Roman"/>
                <w:sz w:val="24"/>
                <w:szCs w:val="24"/>
              </w:rPr>
            </w:pPr>
            <w:r>
              <w:rPr>
                <w:rFonts w:ascii="Times New Roman" w:hAnsi="Times New Roman"/>
                <w:sz w:val="24"/>
                <w:szCs w:val="24"/>
              </w:rPr>
              <w:t>7.</w:t>
            </w:r>
          </w:p>
        </w:tc>
        <w:tc>
          <w:tcPr>
            <w:tcW w:w="8740" w:type="dxa"/>
          </w:tcPr>
          <w:p w14:paraId="640F9CC7" w14:textId="2117118E" w:rsidR="002E57FE" w:rsidRPr="00E071A1" w:rsidRDefault="002E57FE" w:rsidP="002E57FE">
            <w:pPr>
              <w:spacing w:after="0" w:line="240" w:lineRule="auto"/>
              <w:jc w:val="both"/>
              <w:rPr>
                <w:rFonts w:ascii="Times New Roman" w:hAnsi="Times New Roman"/>
                <w:sz w:val="24"/>
                <w:szCs w:val="24"/>
                <w:highlight w:val="yellow"/>
              </w:rPr>
            </w:pPr>
            <w:proofErr w:type="spellStart"/>
            <w:r w:rsidRPr="00B24EF2">
              <w:rPr>
                <w:bCs/>
                <w:sz w:val="20"/>
                <w:szCs w:val="20"/>
                <w:lang w:val="es-ES_tradnl"/>
              </w:rPr>
              <w:t>Traducere</w:t>
            </w:r>
            <w:proofErr w:type="spellEnd"/>
            <w:r w:rsidRPr="00B24EF2">
              <w:rPr>
                <w:bCs/>
                <w:sz w:val="20"/>
                <w:szCs w:val="20"/>
                <w:lang w:val="es-ES_tradnl"/>
              </w:rPr>
              <w:t xml:space="preserve"> si </w:t>
            </w:r>
            <w:proofErr w:type="spellStart"/>
            <w:r w:rsidRPr="00B24EF2">
              <w:rPr>
                <w:bCs/>
                <w:sz w:val="20"/>
                <w:szCs w:val="20"/>
                <w:lang w:val="es-ES_tradnl"/>
              </w:rPr>
              <w:t>revizie</w:t>
            </w:r>
            <w:proofErr w:type="spellEnd"/>
            <w:r w:rsidRPr="00B24EF2">
              <w:rPr>
                <w:bCs/>
                <w:sz w:val="20"/>
                <w:szCs w:val="20"/>
                <w:lang w:val="es-ES_tradnl"/>
              </w:rPr>
              <w:t xml:space="preserve">: </w:t>
            </w:r>
            <w:proofErr w:type="spellStart"/>
            <w:r w:rsidRPr="00B24EF2">
              <w:rPr>
                <w:bCs/>
                <w:sz w:val="20"/>
                <w:szCs w:val="20"/>
                <w:lang w:val="es-ES_tradnl"/>
              </w:rPr>
              <w:t>Modul</w:t>
            </w:r>
            <w:proofErr w:type="spellEnd"/>
            <w:r w:rsidRPr="00B24EF2">
              <w:rPr>
                <w:bCs/>
                <w:sz w:val="20"/>
                <w:szCs w:val="20"/>
                <w:lang w:val="es-ES_tradnl"/>
              </w:rPr>
              <w:t xml:space="preserve"> </w:t>
            </w:r>
            <w:proofErr w:type="spellStart"/>
            <w:r w:rsidRPr="00B24EF2">
              <w:rPr>
                <w:bCs/>
                <w:sz w:val="20"/>
                <w:szCs w:val="20"/>
                <w:lang w:val="es-ES_tradnl"/>
              </w:rPr>
              <w:t>economic</w:t>
            </w:r>
            <w:proofErr w:type="spellEnd"/>
          </w:p>
        </w:tc>
        <w:tc>
          <w:tcPr>
            <w:tcW w:w="874" w:type="dxa"/>
            <w:vAlign w:val="center"/>
          </w:tcPr>
          <w:p w14:paraId="45FE6744" w14:textId="1DBF13D8" w:rsidR="002E57FE" w:rsidRPr="00E071A1" w:rsidRDefault="002E57FE" w:rsidP="002E57FE">
            <w:pPr>
              <w:spacing w:after="0" w:line="240" w:lineRule="auto"/>
              <w:jc w:val="center"/>
              <w:rPr>
                <w:rFonts w:ascii="Times New Roman" w:hAnsi="Times New Roman"/>
                <w:sz w:val="24"/>
                <w:szCs w:val="24"/>
              </w:rPr>
            </w:pPr>
            <w:r w:rsidRPr="00E071A1">
              <w:rPr>
                <w:rFonts w:ascii="Times New Roman" w:hAnsi="Times New Roman"/>
                <w:sz w:val="24"/>
                <w:szCs w:val="24"/>
              </w:rPr>
              <w:t>2</w:t>
            </w:r>
          </w:p>
        </w:tc>
      </w:tr>
      <w:tr w:rsidR="002E57FE" w:rsidRPr="0045017B" w14:paraId="556FEEB5" w14:textId="77777777" w:rsidTr="00662824">
        <w:trPr>
          <w:trHeight w:val="310"/>
          <w:jc w:val="center"/>
        </w:trPr>
        <w:tc>
          <w:tcPr>
            <w:tcW w:w="850" w:type="dxa"/>
          </w:tcPr>
          <w:p w14:paraId="3A73A1EF" w14:textId="34321998" w:rsidR="002E57FE" w:rsidRDefault="002E57FE" w:rsidP="002E57FE">
            <w:pPr>
              <w:spacing w:after="0" w:line="240" w:lineRule="auto"/>
              <w:jc w:val="center"/>
              <w:rPr>
                <w:rFonts w:ascii="Times New Roman" w:hAnsi="Times New Roman"/>
                <w:sz w:val="24"/>
                <w:szCs w:val="24"/>
              </w:rPr>
            </w:pPr>
            <w:r>
              <w:rPr>
                <w:rFonts w:ascii="Times New Roman" w:hAnsi="Times New Roman"/>
                <w:sz w:val="24"/>
                <w:szCs w:val="24"/>
              </w:rPr>
              <w:t>8.</w:t>
            </w:r>
          </w:p>
        </w:tc>
        <w:tc>
          <w:tcPr>
            <w:tcW w:w="8740" w:type="dxa"/>
          </w:tcPr>
          <w:p w14:paraId="011823FF" w14:textId="357AA6A8" w:rsidR="002E57FE" w:rsidRPr="00E071A1" w:rsidRDefault="002E57FE" w:rsidP="002E57FE">
            <w:pPr>
              <w:spacing w:after="0" w:line="240" w:lineRule="auto"/>
              <w:jc w:val="both"/>
              <w:rPr>
                <w:rFonts w:ascii="Times New Roman" w:hAnsi="Times New Roman"/>
                <w:sz w:val="24"/>
                <w:szCs w:val="24"/>
                <w:highlight w:val="yellow"/>
              </w:rPr>
            </w:pPr>
            <w:proofErr w:type="spellStart"/>
            <w:r w:rsidRPr="00B24EF2">
              <w:rPr>
                <w:bCs/>
                <w:sz w:val="20"/>
                <w:szCs w:val="20"/>
                <w:lang w:val="es-ES_tradnl"/>
              </w:rPr>
              <w:t>Traducere</w:t>
            </w:r>
            <w:proofErr w:type="spellEnd"/>
            <w:r w:rsidRPr="00B24EF2">
              <w:rPr>
                <w:bCs/>
                <w:sz w:val="20"/>
                <w:szCs w:val="20"/>
                <w:lang w:val="es-ES_tradnl"/>
              </w:rPr>
              <w:t xml:space="preserve"> si </w:t>
            </w:r>
            <w:proofErr w:type="spellStart"/>
            <w:r w:rsidRPr="00B24EF2">
              <w:rPr>
                <w:bCs/>
                <w:sz w:val="20"/>
                <w:szCs w:val="20"/>
                <w:lang w:val="es-ES_tradnl"/>
              </w:rPr>
              <w:t>revizie</w:t>
            </w:r>
            <w:proofErr w:type="spellEnd"/>
            <w:r w:rsidRPr="00B24EF2">
              <w:rPr>
                <w:bCs/>
                <w:sz w:val="20"/>
                <w:szCs w:val="20"/>
                <w:lang w:val="es-ES_tradnl"/>
              </w:rPr>
              <w:t xml:space="preserve">: </w:t>
            </w:r>
            <w:proofErr w:type="spellStart"/>
            <w:r w:rsidRPr="00B24EF2">
              <w:rPr>
                <w:bCs/>
                <w:sz w:val="20"/>
                <w:szCs w:val="20"/>
                <w:lang w:val="es-ES_tradnl"/>
              </w:rPr>
              <w:t>Modul</w:t>
            </w:r>
            <w:proofErr w:type="spellEnd"/>
            <w:r w:rsidRPr="00B24EF2">
              <w:rPr>
                <w:bCs/>
                <w:sz w:val="20"/>
                <w:szCs w:val="20"/>
                <w:lang w:val="es-ES_tradnl"/>
              </w:rPr>
              <w:t xml:space="preserve"> </w:t>
            </w:r>
            <w:proofErr w:type="spellStart"/>
            <w:r w:rsidRPr="00B24EF2">
              <w:rPr>
                <w:bCs/>
                <w:sz w:val="20"/>
                <w:szCs w:val="20"/>
                <w:lang w:val="es-ES_tradnl"/>
              </w:rPr>
              <w:t>economic</w:t>
            </w:r>
            <w:proofErr w:type="spellEnd"/>
          </w:p>
        </w:tc>
        <w:tc>
          <w:tcPr>
            <w:tcW w:w="874" w:type="dxa"/>
            <w:vAlign w:val="center"/>
          </w:tcPr>
          <w:p w14:paraId="16299CC5" w14:textId="466902D6" w:rsidR="002E57FE" w:rsidRPr="00E071A1" w:rsidRDefault="002E57FE" w:rsidP="002E57FE">
            <w:pPr>
              <w:spacing w:after="0" w:line="240" w:lineRule="auto"/>
              <w:jc w:val="center"/>
              <w:rPr>
                <w:rFonts w:ascii="Times New Roman" w:hAnsi="Times New Roman"/>
                <w:sz w:val="24"/>
                <w:szCs w:val="24"/>
              </w:rPr>
            </w:pPr>
            <w:r w:rsidRPr="00E071A1">
              <w:rPr>
                <w:rFonts w:ascii="Times New Roman" w:hAnsi="Times New Roman"/>
                <w:sz w:val="24"/>
                <w:szCs w:val="24"/>
              </w:rPr>
              <w:t>2</w:t>
            </w:r>
          </w:p>
        </w:tc>
      </w:tr>
      <w:tr w:rsidR="002E57FE" w:rsidRPr="0045017B" w14:paraId="74124BE6" w14:textId="77777777" w:rsidTr="00662824">
        <w:trPr>
          <w:trHeight w:val="310"/>
          <w:jc w:val="center"/>
        </w:trPr>
        <w:tc>
          <w:tcPr>
            <w:tcW w:w="850" w:type="dxa"/>
          </w:tcPr>
          <w:p w14:paraId="22A6BF89" w14:textId="1E3E7421" w:rsidR="002E57FE" w:rsidRDefault="002E57FE" w:rsidP="002E57FE">
            <w:pPr>
              <w:spacing w:after="0" w:line="240" w:lineRule="auto"/>
              <w:jc w:val="center"/>
              <w:rPr>
                <w:rFonts w:ascii="Times New Roman" w:hAnsi="Times New Roman"/>
                <w:sz w:val="24"/>
                <w:szCs w:val="24"/>
              </w:rPr>
            </w:pPr>
            <w:r>
              <w:rPr>
                <w:rFonts w:ascii="Times New Roman" w:hAnsi="Times New Roman"/>
                <w:sz w:val="24"/>
                <w:szCs w:val="24"/>
              </w:rPr>
              <w:t>9.</w:t>
            </w:r>
          </w:p>
        </w:tc>
        <w:tc>
          <w:tcPr>
            <w:tcW w:w="8740" w:type="dxa"/>
          </w:tcPr>
          <w:p w14:paraId="720EA4C3" w14:textId="7D13AAD7" w:rsidR="002E57FE" w:rsidRPr="00E071A1" w:rsidRDefault="002E57FE" w:rsidP="002E57FE">
            <w:pPr>
              <w:spacing w:after="0" w:line="240" w:lineRule="auto"/>
              <w:jc w:val="both"/>
              <w:rPr>
                <w:rFonts w:ascii="Times New Roman" w:hAnsi="Times New Roman"/>
                <w:sz w:val="24"/>
                <w:szCs w:val="24"/>
                <w:highlight w:val="yellow"/>
              </w:rPr>
            </w:pPr>
            <w:proofErr w:type="spellStart"/>
            <w:r w:rsidRPr="00B24EF2">
              <w:rPr>
                <w:bCs/>
                <w:sz w:val="20"/>
                <w:szCs w:val="20"/>
                <w:lang w:val="es-ES_tradnl"/>
              </w:rPr>
              <w:t>Traducere</w:t>
            </w:r>
            <w:proofErr w:type="spellEnd"/>
            <w:r w:rsidRPr="00B24EF2">
              <w:rPr>
                <w:bCs/>
                <w:sz w:val="20"/>
                <w:szCs w:val="20"/>
                <w:lang w:val="es-ES_tradnl"/>
              </w:rPr>
              <w:t xml:space="preserve"> si </w:t>
            </w:r>
            <w:proofErr w:type="spellStart"/>
            <w:r w:rsidRPr="00B24EF2">
              <w:rPr>
                <w:bCs/>
                <w:sz w:val="20"/>
                <w:szCs w:val="20"/>
                <w:lang w:val="es-ES_tradnl"/>
              </w:rPr>
              <w:t>revizie</w:t>
            </w:r>
            <w:proofErr w:type="spellEnd"/>
            <w:r w:rsidRPr="00B24EF2">
              <w:rPr>
                <w:bCs/>
                <w:sz w:val="20"/>
                <w:szCs w:val="20"/>
                <w:lang w:val="es-ES_tradnl"/>
              </w:rPr>
              <w:t xml:space="preserve">: </w:t>
            </w:r>
            <w:proofErr w:type="spellStart"/>
            <w:r w:rsidRPr="00B24EF2">
              <w:rPr>
                <w:bCs/>
                <w:sz w:val="20"/>
                <w:szCs w:val="20"/>
                <w:lang w:val="es-ES_tradnl"/>
              </w:rPr>
              <w:t>Modul</w:t>
            </w:r>
            <w:proofErr w:type="spellEnd"/>
            <w:r w:rsidRPr="00B24EF2">
              <w:rPr>
                <w:bCs/>
                <w:sz w:val="20"/>
                <w:szCs w:val="20"/>
                <w:lang w:val="es-ES_tradnl"/>
              </w:rPr>
              <w:t xml:space="preserve"> </w:t>
            </w:r>
            <w:proofErr w:type="spellStart"/>
            <w:r w:rsidRPr="00B24EF2">
              <w:rPr>
                <w:bCs/>
                <w:sz w:val="20"/>
                <w:szCs w:val="20"/>
                <w:lang w:val="es-ES_tradnl"/>
              </w:rPr>
              <w:t>economic</w:t>
            </w:r>
            <w:proofErr w:type="spellEnd"/>
          </w:p>
        </w:tc>
        <w:tc>
          <w:tcPr>
            <w:tcW w:w="874" w:type="dxa"/>
            <w:vAlign w:val="center"/>
          </w:tcPr>
          <w:p w14:paraId="36D3BD4F" w14:textId="459E9C84" w:rsidR="002E57FE" w:rsidRPr="00E071A1" w:rsidRDefault="002E57FE" w:rsidP="002E57FE">
            <w:pPr>
              <w:spacing w:after="0" w:line="240" w:lineRule="auto"/>
              <w:jc w:val="center"/>
              <w:rPr>
                <w:rFonts w:ascii="Times New Roman" w:hAnsi="Times New Roman"/>
                <w:sz w:val="24"/>
                <w:szCs w:val="24"/>
              </w:rPr>
            </w:pPr>
            <w:r w:rsidRPr="00E071A1">
              <w:rPr>
                <w:rFonts w:ascii="Times New Roman" w:hAnsi="Times New Roman"/>
                <w:sz w:val="24"/>
                <w:szCs w:val="24"/>
              </w:rPr>
              <w:t>2</w:t>
            </w:r>
          </w:p>
        </w:tc>
      </w:tr>
      <w:tr w:rsidR="002E57FE" w:rsidRPr="0045017B" w14:paraId="7AC9AEE3" w14:textId="77777777" w:rsidTr="00662824">
        <w:trPr>
          <w:trHeight w:val="310"/>
          <w:jc w:val="center"/>
        </w:trPr>
        <w:tc>
          <w:tcPr>
            <w:tcW w:w="850" w:type="dxa"/>
          </w:tcPr>
          <w:p w14:paraId="699B9AE3" w14:textId="04D108CB" w:rsidR="002E57FE" w:rsidRDefault="002E57FE" w:rsidP="002E57FE">
            <w:pPr>
              <w:spacing w:after="0" w:line="240" w:lineRule="auto"/>
              <w:jc w:val="center"/>
              <w:rPr>
                <w:rFonts w:ascii="Times New Roman" w:hAnsi="Times New Roman"/>
                <w:sz w:val="24"/>
                <w:szCs w:val="24"/>
              </w:rPr>
            </w:pPr>
            <w:r>
              <w:rPr>
                <w:rFonts w:ascii="Times New Roman" w:hAnsi="Times New Roman"/>
                <w:sz w:val="24"/>
                <w:szCs w:val="24"/>
              </w:rPr>
              <w:t>10.</w:t>
            </w:r>
          </w:p>
        </w:tc>
        <w:tc>
          <w:tcPr>
            <w:tcW w:w="8740" w:type="dxa"/>
          </w:tcPr>
          <w:p w14:paraId="1191E2F7" w14:textId="3FD3F9EE" w:rsidR="002E57FE" w:rsidRPr="00E071A1" w:rsidRDefault="002E57FE" w:rsidP="002E57FE">
            <w:pPr>
              <w:spacing w:after="0" w:line="240" w:lineRule="auto"/>
              <w:jc w:val="both"/>
              <w:rPr>
                <w:rFonts w:ascii="Times New Roman" w:hAnsi="Times New Roman"/>
                <w:sz w:val="24"/>
                <w:szCs w:val="24"/>
                <w:highlight w:val="yellow"/>
              </w:rPr>
            </w:pPr>
            <w:proofErr w:type="spellStart"/>
            <w:r w:rsidRPr="00B24EF2">
              <w:rPr>
                <w:bCs/>
                <w:sz w:val="20"/>
                <w:szCs w:val="20"/>
                <w:lang w:val="es-ES_tradnl"/>
              </w:rPr>
              <w:t>Traducere</w:t>
            </w:r>
            <w:proofErr w:type="spellEnd"/>
            <w:r w:rsidRPr="00B24EF2">
              <w:rPr>
                <w:bCs/>
                <w:sz w:val="20"/>
                <w:szCs w:val="20"/>
                <w:lang w:val="es-ES_tradnl"/>
              </w:rPr>
              <w:t xml:space="preserve"> si </w:t>
            </w:r>
            <w:proofErr w:type="spellStart"/>
            <w:proofErr w:type="gramStart"/>
            <w:r w:rsidRPr="00B24EF2">
              <w:rPr>
                <w:bCs/>
                <w:sz w:val="20"/>
                <w:szCs w:val="20"/>
                <w:lang w:val="es-ES_tradnl"/>
              </w:rPr>
              <w:t>revizie:Modul</w:t>
            </w:r>
            <w:proofErr w:type="spellEnd"/>
            <w:proofErr w:type="gramEnd"/>
            <w:r w:rsidRPr="00B24EF2">
              <w:rPr>
                <w:bCs/>
                <w:sz w:val="20"/>
                <w:szCs w:val="20"/>
                <w:lang w:val="es-ES_tradnl"/>
              </w:rPr>
              <w:t xml:space="preserve"> </w:t>
            </w:r>
            <w:proofErr w:type="spellStart"/>
            <w:r w:rsidRPr="00B24EF2">
              <w:rPr>
                <w:bCs/>
                <w:sz w:val="20"/>
                <w:szCs w:val="20"/>
                <w:lang w:val="es-ES_tradnl"/>
              </w:rPr>
              <w:t>economic</w:t>
            </w:r>
            <w:proofErr w:type="spellEnd"/>
            <w:r w:rsidRPr="00B24EF2">
              <w:rPr>
                <w:bCs/>
                <w:sz w:val="20"/>
                <w:szCs w:val="20"/>
                <w:lang w:val="es-ES_tradnl"/>
              </w:rPr>
              <w:t xml:space="preserve"> </w:t>
            </w:r>
          </w:p>
        </w:tc>
        <w:tc>
          <w:tcPr>
            <w:tcW w:w="874" w:type="dxa"/>
            <w:vAlign w:val="center"/>
          </w:tcPr>
          <w:p w14:paraId="24BCD1CF" w14:textId="70E74672" w:rsidR="002E57FE" w:rsidRPr="00E071A1" w:rsidRDefault="002E57FE" w:rsidP="002E57FE">
            <w:pPr>
              <w:spacing w:after="0" w:line="240" w:lineRule="auto"/>
              <w:jc w:val="center"/>
              <w:rPr>
                <w:rFonts w:ascii="Times New Roman" w:hAnsi="Times New Roman"/>
                <w:sz w:val="24"/>
                <w:szCs w:val="24"/>
              </w:rPr>
            </w:pPr>
            <w:r w:rsidRPr="00E071A1">
              <w:rPr>
                <w:rFonts w:ascii="Times New Roman" w:hAnsi="Times New Roman"/>
                <w:sz w:val="24"/>
                <w:szCs w:val="24"/>
              </w:rPr>
              <w:t>2</w:t>
            </w:r>
          </w:p>
        </w:tc>
      </w:tr>
      <w:tr w:rsidR="002E57FE" w:rsidRPr="0045017B" w14:paraId="1CA86F8D" w14:textId="77777777" w:rsidTr="00662824">
        <w:trPr>
          <w:trHeight w:val="310"/>
          <w:jc w:val="center"/>
        </w:trPr>
        <w:tc>
          <w:tcPr>
            <w:tcW w:w="850" w:type="dxa"/>
          </w:tcPr>
          <w:p w14:paraId="0B098020" w14:textId="6E5A4CB6" w:rsidR="002E57FE" w:rsidRDefault="002E57FE" w:rsidP="002E57FE">
            <w:pPr>
              <w:spacing w:after="0" w:line="240" w:lineRule="auto"/>
              <w:jc w:val="center"/>
              <w:rPr>
                <w:rFonts w:ascii="Times New Roman" w:hAnsi="Times New Roman"/>
                <w:sz w:val="24"/>
                <w:szCs w:val="24"/>
              </w:rPr>
            </w:pPr>
            <w:r>
              <w:rPr>
                <w:rFonts w:ascii="Times New Roman" w:hAnsi="Times New Roman"/>
                <w:sz w:val="24"/>
                <w:szCs w:val="24"/>
              </w:rPr>
              <w:t>11.</w:t>
            </w:r>
          </w:p>
        </w:tc>
        <w:tc>
          <w:tcPr>
            <w:tcW w:w="8740" w:type="dxa"/>
          </w:tcPr>
          <w:p w14:paraId="0684F763" w14:textId="111861B8" w:rsidR="002E57FE" w:rsidRPr="00E071A1" w:rsidRDefault="002E57FE" w:rsidP="002E57FE">
            <w:pPr>
              <w:spacing w:after="0" w:line="240" w:lineRule="auto"/>
              <w:jc w:val="both"/>
              <w:rPr>
                <w:rFonts w:ascii="Times New Roman" w:hAnsi="Times New Roman"/>
                <w:sz w:val="24"/>
                <w:szCs w:val="24"/>
                <w:highlight w:val="yellow"/>
              </w:rPr>
            </w:pPr>
            <w:proofErr w:type="spellStart"/>
            <w:r w:rsidRPr="00B24EF2">
              <w:rPr>
                <w:bCs/>
                <w:sz w:val="20"/>
                <w:szCs w:val="20"/>
                <w:lang w:val="es-ES_tradnl"/>
              </w:rPr>
              <w:t>Traducere</w:t>
            </w:r>
            <w:proofErr w:type="spellEnd"/>
            <w:r w:rsidRPr="00B24EF2">
              <w:rPr>
                <w:bCs/>
                <w:sz w:val="20"/>
                <w:szCs w:val="20"/>
                <w:lang w:val="es-ES_tradnl"/>
              </w:rPr>
              <w:t xml:space="preserve"> si </w:t>
            </w:r>
            <w:proofErr w:type="spellStart"/>
            <w:proofErr w:type="gramStart"/>
            <w:r w:rsidRPr="00B24EF2">
              <w:rPr>
                <w:bCs/>
                <w:sz w:val="20"/>
                <w:szCs w:val="20"/>
                <w:lang w:val="es-ES_tradnl"/>
              </w:rPr>
              <w:t>revizie:Modul</w:t>
            </w:r>
            <w:proofErr w:type="spellEnd"/>
            <w:proofErr w:type="gramEnd"/>
            <w:r w:rsidRPr="00B24EF2">
              <w:rPr>
                <w:bCs/>
                <w:sz w:val="20"/>
                <w:szCs w:val="20"/>
                <w:lang w:val="es-ES_tradnl"/>
              </w:rPr>
              <w:t xml:space="preserve"> </w:t>
            </w:r>
            <w:proofErr w:type="spellStart"/>
            <w:r w:rsidRPr="00B24EF2">
              <w:rPr>
                <w:bCs/>
                <w:sz w:val="20"/>
                <w:szCs w:val="20"/>
                <w:lang w:val="es-ES_tradnl"/>
              </w:rPr>
              <w:t>economic</w:t>
            </w:r>
            <w:proofErr w:type="spellEnd"/>
            <w:r w:rsidRPr="00B24EF2">
              <w:rPr>
                <w:bCs/>
                <w:sz w:val="20"/>
                <w:szCs w:val="20"/>
                <w:lang w:val="es-ES_tradnl"/>
              </w:rPr>
              <w:t xml:space="preserve"> </w:t>
            </w:r>
          </w:p>
        </w:tc>
        <w:tc>
          <w:tcPr>
            <w:tcW w:w="874" w:type="dxa"/>
            <w:vAlign w:val="center"/>
          </w:tcPr>
          <w:p w14:paraId="36134770" w14:textId="73868317" w:rsidR="002E57FE" w:rsidRPr="00E071A1" w:rsidRDefault="002E57FE" w:rsidP="002E57FE">
            <w:pPr>
              <w:spacing w:after="0" w:line="240" w:lineRule="auto"/>
              <w:jc w:val="center"/>
              <w:rPr>
                <w:rFonts w:ascii="Times New Roman" w:hAnsi="Times New Roman"/>
                <w:sz w:val="24"/>
                <w:szCs w:val="24"/>
              </w:rPr>
            </w:pPr>
            <w:r w:rsidRPr="00E071A1">
              <w:rPr>
                <w:rFonts w:ascii="Times New Roman" w:hAnsi="Times New Roman"/>
                <w:sz w:val="24"/>
                <w:szCs w:val="24"/>
              </w:rPr>
              <w:t>2</w:t>
            </w:r>
          </w:p>
        </w:tc>
      </w:tr>
      <w:tr w:rsidR="002E57FE" w:rsidRPr="0045017B" w14:paraId="40A6E598" w14:textId="77777777" w:rsidTr="00662824">
        <w:trPr>
          <w:trHeight w:val="310"/>
          <w:jc w:val="center"/>
        </w:trPr>
        <w:tc>
          <w:tcPr>
            <w:tcW w:w="850" w:type="dxa"/>
          </w:tcPr>
          <w:p w14:paraId="5741E355" w14:textId="78DAF8C3" w:rsidR="002E57FE" w:rsidRDefault="002E57FE" w:rsidP="002E57FE">
            <w:pPr>
              <w:spacing w:after="0" w:line="240" w:lineRule="auto"/>
              <w:jc w:val="center"/>
              <w:rPr>
                <w:rFonts w:ascii="Times New Roman" w:hAnsi="Times New Roman"/>
                <w:sz w:val="24"/>
                <w:szCs w:val="24"/>
              </w:rPr>
            </w:pPr>
            <w:r>
              <w:rPr>
                <w:rFonts w:ascii="Times New Roman" w:hAnsi="Times New Roman"/>
                <w:sz w:val="24"/>
                <w:szCs w:val="24"/>
              </w:rPr>
              <w:t>12.</w:t>
            </w:r>
          </w:p>
        </w:tc>
        <w:tc>
          <w:tcPr>
            <w:tcW w:w="8740" w:type="dxa"/>
          </w:tcPr>
          <w:p w14:paraId="15BB2B05" w14:textId="3ED6E757" w:rsidR="002E57FE" w:rsidRPr="00E071A1" w:rsidRDefault="002E57FE" w:rsidP="002E57FE">
            <w:pPr>
              <w:spacing w:after="0" w:line="240" w:lineRule="auto"/>
              <w:jc w:val="both"/>
              <w:rPr>
                <w:rFonts w:ascii="Times New Roman" w:hAnsi="Times New Roman"/>
                <w:sz w:val="24"/>
                <w:szCs w:val="24"/>
                <w:highlight w:val="yellow"/>
              </w:rPr>
            </w:pPr>
            <w:proofErr w:type="spellStart"/>
            <w:r w:rsidRPr="00B24EF2">
              <w:rPr>
                <w:bCs/>
                <w:sz w:val="20"/>
                <w:szCs w:val="20"/>
                <w:lang w:val="es-ES_tradnl"/>
              </w:rPr>
              <w:t>Traducere</w:t>
            </w:r>
            <w:proofErr w:type="spellEnd"/>
            <w:r w:rsidRPr="00B24EF2">
              <w:rPr>
                <w:bCs/>
                <w:sz w:val="20"/>
                <w:szCs w:val="20"/>
                <w:lang w:val="es-ES_tradnl"/>
              </w:rPr>
              <w:t xml:space="preserve"> si </w:t>
            </w:r>
            <w:proofErr w:type="spellStart"/>
            <w:proofErr w:type="gramStart"/>
            <w:r w:rsidRPr="00B24EF2">
              <w:rPr>
                <w:bCs/>
                <w:sz w:val="20"/>
                <w:szCs w:val="20"/>
                <w:lang w:val="es-ES_tradnl"/>
              </w:rPr>
              <w:t>revizie:Modul</w:t>
            </w:r>
            <w:proofErr w:type="spellEnd"/>
            <w:proofErr w:type="gramEnd"/>
            <w:r w:rsidRPr="00B24EF2">
              <w:rPr>
                <w:bCs/>
                <w:sz w:val="20"/>
                <w:szCs w:val="20"/>
                <w:lang w:val="es-ES_tradnl"/>
              </w:rPr>
              <w:t xml:space="preserve"> </w:t>
            </w:r>
            <w:proofErr w:type="spellStart"/>
            <w:r w:rsidRPr="00B24EF2">
              <w:rPr>
                <w:bCs/>
                <w:sz w:val="20"/>
                <w:szCs w:val="20"/>
                <w:lang w:val="es-ES_tradnl"/>
              </w:rPr>
              <w:t>economic</w:t>
            </w:r>
            <w:proofErr w:type="spellEnd"/>
          </w:p>
        </w:tc>
        <w:tc>
          <w:tcPr>
            <w:tcW w:w="874" w:type="dxa"/>
            <w:vAlign w:val="center"/>
          </w:tcPr>
          <w:p w14:paraId="486E0AF3" w14:textId="0A5FF6FB" w:rsidR="002E57FE" w:rsidRPr="00E071A1" w:rsidRDefault="002E57FE" w:rsidP="002E57FE">
            <w:pPr>
              <w:spacing w:after="0" w:line="240" w:lineRule="auto"/>
              <w:jc w:val="center"/>
              <w:rPr>
                <w:rFonts w:ascii="Times New Roman" w:hAnsi="Times New Roman"/>
                <w:sz w:val="24"/>
                <w:szCs w:val="24"/>
              </w:rPr>
            </w:pPr>
            <w:r w:rsidRPr="00E071A1">
              <w:rPr>
                <w:rFonts w:ascii="Times New Roman" w:hAnsi="Times New Roman"/>
                <w:sz w:val="24"/>
                <w:szCs w:val="24"/>
              </w:rPr>
              <w:t>2</w:t>
            </w:r>
          </w:p>
        </w:tc>
      </w:tr>
      <w:tr w:rsidR="002E57FE" w:rsidRPr="0045017B" w14:paraId="4EEEB819" w14:textId="77777777" w:rsidTr="00662824">
        <w:trPr>
          <w:trHeight w:val="310"/>
          <w:jc w:val="center"/>
        </w:trPr>
        <w:tc>
          <w:tcPr>
            <w:tcW w:w="850" w:type="dxa"/>
          </w:tcPr>
          <w:p w14:paraId="78369567" w14:textId="1D9B0E15" w:rsidR="002E57FE" w:rsidRDefault="002E57FE" w:rsidP="002E57FE">
            <w:pPr>
              <w:spacing w:after="0" w:line="240" w:lineRule="auto"/>
              <w:jc w:val="center"/>
              <w:rPr>
                <w:rFonts w:ascii="Times New Roman" w:hAnsi="Times New Roman"/>
                <w:sz w:val="24"/>
                <w:szCs w:val="24"/>
              </w:rPr>
            </w:pPr>
            <w:r>
              <w:rPr>
                <w:rFonts w:ascii="Times New Roman" w:hAnsi="Times New Roman"/>
                <w:sz w:val="24"/>
                <w:szCs w:val="24"/>
              </w:rPr>
              <w:t>13.</w:t>
            </w:r>
          </w:p>
        </w:tc>
        <w:tc>
          <w:tcPr>
            <w:tcW w:w="8740" w:type="dxa"/>
          </w:tcPr>
          <w:p w14:paraId="610E84B4" w14:textId="220DCDA4" w:rsidR="002E57FE" w:rsidRPr="00E071A1" w:rsidRDefault="002E57FE" w:rsidP="002E57FE">
            <w:pPr>
              <w:spacing w:after="0" w:line="240" w:lineRule="auto"/>
              <w:jc w:val="both"/>
              <w:rPr>
                <w:rFonts w:ascii="Times New Roman" w:hAnsi="Times New Roman"/>
                <w:sz w:val="24"/>
                <w:szCs w:val="24"/>
                <w:highlight w:val="yellow"/>
              </w:rPr>
            </w:pPr>
            <w:proofErr w:type="spellStart"/>
            <w:r w:rsidRPr="00B24EF2">
              <w:rPr>
                <w:bCs/>
                <w:sz w:val="20"/>
                <w:szCs w:val="20"/>
                <w:lang w:val="es-ES_tradnl"/>
              </w:rPr>
              <w:t>Traducere</w:t>
            </w:r>
            <w:proofErr w:type="spellEnd"/>
            <w:r w:rsidRPr="00B24EF2">
              <w:rPr>
                <w:bCs/>
                <w:sz w:val="20"/>
                <w:szCs w:val="20"/>
                <w:lang w:val="es-ES_tradnl"/>
              </w:rPr>
              <w:t xml:space="preserve"> si </w:t>
            </w:r>
            <w:proofErr w:type="spellStart"/>
            <w:proofErr w:type="gramStart"/>
            <w:r w:rsidRPr="00B24EF2">
              <w:rPr>
                <w:bCs/>
                <w:sz w:val="20"/>
                <w:szCs w:val="20"/>
                <w:lang w:val="es-ES_tradnl"/>
              </w:rPr>
              <w:t>revizie:Modul</w:t>
            </w:r>
            <w:proofErr w:type="spellEnd"/>
            <w:proofErr w:type="gramEnd"/>
            <w:r w:rsidRPr="00B24EF2">
              <w:rPr>
                <w:bCs/>
                <w:sz w:val="20"/>
                <w:szCs w:val="20"/>
                <w:lang w:val="es-ES_tradnl"/>
              </w:rPr>
              <w:t xml:space="preserve"> </w:t>
            </w:r>
            <w:proofErr w:type="spellStart"/>
            <w:r w:rsidRPr="00B24EF2">
              <w:rPr>
                <w:bCs/>
                <w:sz w:val="20"/>
                <w:szCs w:val="20"/>
                <w:lang w:val="es-ES_tradnl"/>
              </w:rPr>
              <w:t>economic</w:t>
            </w:r>
            <w:proofErr w:type="spellEnd"/>
          </w:p>
        </w:tc>
        <w:tc>
          <w:tcPr>
            <w:tcW w:w="874" w:type="dxa"/>
            <w:vAlign w:val="center"/>
          </w:tcPr>
          <w:p w14:paraId="0505EA00" w14:textId="1E92A4C5" w:rsidR="002E57FE" w:rsidRPr="00E071A1" w:rsidRDefault="002E57FE" w:rsidP="002E57FE">
            <w:pPr>
              <w:spacing w:after="0" w:line="240" w:lineRule="auto"/>
              <w:jc w:val="center"/>
              <w:rPr>
                <w:rFonts w:ascii="Times New Roman" w:hAnsi="Times New Roman"/>
                <w:sz w:val="24"/>
                <w:szCs w:val="24"/>
              </w:rPr>
            </w:pPr>
            <w:r w:rsidRPr="00E071A1">
              <w:rPr>
                <w:rFonts w:ascii="Times New Roman" w:hAnsi="Times New Roman"/>
                <w:sz w:val="24"/>
                <w:szCs w:val="24"/>
              </w:rPr>
              <w:t>2</w:t>
            </w:r>
          </w:p>
        </w:tc>
      </w:tr>
      <w:tr w:rsidR="002E57FE" w:rsidRPr="0045017B" w14:paraId="2543B318" w14:textId="77777777" w:rsidTr="00662824">
        <w:trPr>
          <w:trHeight w:val="310"/>
          <w:jc w:val="center"/>
        </w:trPr>
        <w:tc>
          <w:tcPr>
            <w:tcW w:w="850" w:type="dxa"/>
          </w:tcPr>
          <w:p w14:paraId="07AA5ABA" w14:textId="39A7D713" w:rsidR="002E57FE" w:rsidRDefault="002E57FE" w:rsidP="002E57FE">
            <w:pPr>
              <w:spacing w:after="0" w:line="240" w:lineRule="auto"/>
              <w:jc w:val="center"/>
              <w:rPr>
                <w:rFonts w:ascii="Times New Roman" w:hAnsi="Times New Roman"/>
                <w:sz w:val="24"/>
                <w:szCs w:val="24"/>
              </w:rPr>
            </w:pPr>
            <w:r>
              <w:rPr>
                <w:rFonts w:ascii="Times New Roman" w:hAnsi="Times New Roman"/>
                <w:sz w:val="24"/>
                <w:szCs w:val="24"/>
              </w:rPr>
              <w:t>14.</w:t>
            </w:r>
          </w:p>
        </w:tc>
        <w:tc>
          <w:tcPr>
            <w:tcW w:w="8740" w:type="dxa"/>
          </w:tcPr>
          <w:p w14:paraId="2D674114" w14:textId="649139DF" w:rsidR="002E57FE" w:rsidRPr="00E071A1" w:rsidRDefault="002E57FE" w:rsidP="002E57FE">
            <w:pPr>
              <w:spacing w:after="0" w:line="240" w:lineRule="auto"/>
              <w:jc w:val="both"/>
              <w:rPr>
                <w:rFonts w:ascii="Times New Roman" w:hAnsi="Times New Roman"/>
                <w:sz w:val="24"/>
                <w:szCs w:val="24"/>
                <w:highlight w:val="yellow"/>
              </w:rPr>
            </w:pPr>
            <w:proofErr w:type="spellStart"/>
            <w:r w:rsidRPr="00B24EF2">
              <w:rPr>
                <w:bCs/>
                <w:sz w:val="20"/>
                <w:szCs w:val="20"/>
                <w:lang w:val="es-ES_tradnl"/>
              </w:rPr>
              <w:t>Traducere</w:t>
            </w:r>
            <w:proofErr w:type="spellEnd"/>
            <w:r w:rsidRPr="00B24EF2">
              <w:rPr>
                <w:bCs/>
                <w:sz w:val="20"/>
                <w:szCs w:val="20"/>
                <w:lang w:val="es-ES_tradnl"/>
              </w:rPr>
              <w:t xml:space="preserve"> si </w:t>
            </w:r>
            <w:proofErr w:type="spellStart"/>
            <w:proofErr w:type="gramStart"/>
            <w:r w:rsidRPr="00B24EF2">
              <w:rPr>
                <w:bCs/>
                <w:sz w:val="20"/>
                <w:szCs w:val="20"/>
                <w:lang w:val="es-ES_tradnl"/>
              </w:rPr>
              <w:t>revizie:Modul</w:t>
            </w:r>
            <w:proofErr w:type="spellEnd"/>
            <w:proofErr w:type="gramEnd"/>
            <w:r w:rsidRPr="00B24EF2">
              <w:rPr>
                <w:bCs/>
                <w:sz w:val="20"/>
                <w:szCs w:val="20"/>
                <w:lang w:val="es-ES_tradnl"/>
              </w:rPr>
              <w:t xml:space="preserve"> </w:t>
            </w:r>
            <w:proofErr w:type="spellStart"/>
            <w:r w:rsidRPr="00B24EF2">
              <w:rPr>
                <w:bCs/>
                <w:sz w:val="20"/>
                <w:szCs w:val="20"/>
                <w:lang w:val="es-ES_tradnl"/>
              </w:rPr>
              <w:t>economic</w:t>
            </w:r>
            <w:proofErr w:type="spellEnd"/>
          </w:p>
        </w:tc>
        <w:tc>
          <w:tcPr>
            <w:tcW w:w="874" w:type="dxa"/>
            <w:vAlign w:val="center"/>
          </w:tcPr>
          <w:p w14:paraId="6D3855E2" w14:textId="7AC7EC22" w:rsidR="002E57FE" w:rsidRPr="00E071A1" w:rsidRDefault="002E57FE" w:rsidP="002E57FE">
            <w:pPr>
              <w:spacing w:after="0" w:line="240" w:lineRule="auto"/>
              <w:jc w:val="center"/>
              <w:rPr>
                <w:rFonts w:ascii="Times New Roman" w:hAnsi="Times New Roman"/>
                <w:sz w:val="24"/>
                <w:szCs w:val="24"/>
              </w:rPr>
            </w:pPr>
            <w:r w:rsidRPr="00E071A1">
              <w:rPr>
                <w:rFonts w:ascii="Times New Roman" w:hAnsi="Times New Roman"/>
                <w:sz w:val="24"/>
                <w:szCs w:val="24"/>
              </w:rPr>
              <w:t>2</w:t>
            </w:r>
          </w:p>
        </w:tc>
      </w:tr>
      <w:tr w:rsidR="00AD6760" w:rsidRPr="0045017B" w14:paraId="73EE7879" w14:textId="77777777" w:rsidTr="00662824">
        <w:trPr>
          <w:jc w:val="center"/>
        </w:trPr>
        <w:tc>
          <w:tcPr>
            <w:tcW w:w="850" w:type="dxa"/>
          </w:tcPr>
          <w:p w14:paraId="56C9A637" w14:textId="77777777" w:rsidR="00AD6760" w:rsidRPr="00FB55B0" w:rsidRDefault="00AD6760" w:rsidP="000B3BD0">
            <w:pPr>
              <w:spacing w:after="0" w:line="240" w:lineRule="auto"/>
              <w:rPr>
                <w:rFonts w:ascii="Times New Roman" w:hAnsi="Times New Roman"/>
                <w:sz w:val="24"/>
                <w:szCs w:val="24"/>
              </w:rPr>
            </w:pPr>
          </w:p>
        </w:tc>
        <w:tc>
          <w:tcPr>
            <w:tcW w:w="8740" w:type="dxa"/>
          </w:tcPr>
          <w:p w14:paraId="10FA6346" w14:textId="77777777" w:rsidR="00AD6760" w:rsidRPr="00FB55B0" w:rsidRDefault="00AD6760" w:rsidP="000B3BD0">
            <w:pPr>
              <w:spacing w:after="0" w:line="240" w:lineRule="auto"/>
              <w:jc w:val="right"/>
              <w:rPr>
                <w:rFonts w:ascii="Times New Roman" w:hAnsi="Times New Roman"/>
                <w:b/>
                <w:sz w:val="24"/>
                <w:szCs w:val="24"/>
              </w:rPr>
            </w:pPr>
            <w:r w:rsidRPr="00FB55B0">
              <w:rPr>
                <w:rFonts w:ascii="Times New Roman" w:hAnsi="Times New Roman"/>
                <w:b/>
                <w:sz w:val="24"/>
                <w:szCs w:val="24"/>
              </w:rPr>
              <w:t>Total:</w:t>
            </w:r>
          </w:p>
        </w:tc>
        <w:tc>
          <w:tcPr>
            <w:tcW w:w="874" w:type="dxa"/>
          </w:tcPr>
          <w:p w14:paraId="70BF3F5B" w14:textId="0AF94DFF" w:rsidR="00AD6760" w:rsidRPr="00FB55B0" w:rsidRDefault="00AD6760" w:rsidP="000B3BD0">
            <w:pPr>
              <w:spacing w:after="0" w:line="240" w:lineRule="auto"/>
              <w:jc w:val="center"/>
              <w:rPr>
                <w:rFonts w:ascii="Times New Roman" w:hAnsi="Times New Roman"/>
                <w:b/>
                <w:sz w:val="24"/>
                <w:szCs w:val="24"/>
              </w:rPr>
            </w:pPr>
          </w:p>
        </w:tc>
      </w:tr>
      <w:tr w:rsidR="00924485" w:rsidRPr="0045017B" w14:paraId="4A9FE7DB" w14:textId="77777777" w:rsidTr="00662824">
        <w:trPr>
          <w:trHeight w:val="980"/>
          <w:jc w:val="center"/>
        </w:trPr>
        <w:tc>
          <w:tcPr>
            <w:tcW w:w="10464" w:type="dxa"/>
            <w:gridSpan w:val="3"/>
          </w:tcPr>
          <w:p w14:paraId="7F695DA8" w14:textId="2CF40FE7" w:rsidR="00924485" w:rsidRPr="00D16F17" w:rsidRDefault="1B82A3CE" w:rsidP="002C34F9">
            <w:pPr>
              <w:spacing w:after="0" w:line="240" w:lineRule="auto"/>
              <w:jc w:val="both"/>
              <w:rPr>
                <w:rFonts w:ascii="Times New Roman" w:hAnsi="Times New Roman"/>
                <w:color w:val="000000" w:themeColor="text1"/>
                <w:sz w:val="24"/>
                <w:szCs w:val="24"/>
              </w:rPr>
            </w:pPr>
            <w:r w:rsidRPr="00D16F17">
              <w:rPr>
                <w:rFonts w:ascii="Times New Roman" w:hAnsi="Times New Roman"/>
                <w:color w:val="000000" w:themeColor="text1"/>
                <w:sz w:val="24"/>
                <w:szCs w:val="24"/>
              </w:rPr>
              <w:t>Bibliografie:</w:t>
            </w:r>
          </w:p>
          <w:p w14:paraId="26489B91" w14:textId="0A59FAEF" w:rsidR="005B438E" w:rsidRPr="005B438E" w:rsidRDefault="008545AB" w:rsidP="005B438E">
            <w:pPr>
              <w:numPr>
                <w:ilvl w:val="0"/>
                <w:numId w:val="27"/>
              </w:numPr>
              <w:spacing w:after="0" w:line="240" w:lineRule="auto"/>
              <w:ind w:left="714" w:hanging="357"/>
              <w:jc w:val="both"/>
              <w:rPr>
                <w:sz w:val="20"/>
                <w:szCs w:val="20"/>
                <w:lang w:val="en-US"/>
              </w:rPr>
            </w:pPr>
            <w:r>
              <w:rPr>
                <w:sz w:val="20"/>
                <w:szCs w:val="20"/>
                <w:lang w:val="en-US"/>
              </w:rPr>
              <w:t>B</w:t>
            </w:r>
            <w:r w:rsidR="005B438E" w:rsidRPr="005B438E">
              <w:rPr>
                <w:i/>
                <w:iCs/>
                <w:sz w:val="20"/>
                <w:szCs w:val="20"/>
                <w:lang w:val="en-US"/>
              </w:rPr>
              <w:t>usiness English Vocabulary 2022 Revised Edition</w:t>
            </w:r>
            <w:r w:rsidR="005B438E" w:rsidRPr="005B438E">
              <w:rPr>
                <w:sz w:val="20"/>
                <w:szCs w:val="20"/>
                <w:lang w:val="en-US"/>
              </w:rPr>
              <w:t xml:space="preserve">. Premier English Learning Publishing. </w:t>
            </w:r>
          </w:p>
          <w:p w14:paraId="4A84C698" w14:textId="09C9A4DC" w:rsidR="005B438E" w:rsidRPr="005B438E" w:rsidRDefault="008545AB" w:rsidP="005B438E">
            <w:pPr>
              <w:numPr>
                <w:ilvl w:val="0"/>
                <w:numId w:val="27"/>
              </w:numPr>
              <w:spacing w:after="0" w:line="240" w:lineRule="auto"/>
              <w:ind w:left="714" w:hanging="357"/>
              <w:jc w:val="both"/>
              <w:rPr>
                <w:sz w:val="20"/>
                <w:szCs w:val="20"/>
                <w:lang w:val="en-US"/>
              </w:rPr>
            </w:pPr>
            <w:r w:rsidRPr="005B438E">
              <w:rPr>
                <w:sz w:val="20"/>
                <w:szCs w:val="20"/>
                <w:lang w:val="en-US"/>
              </w:rPr>
              <w:t>Guffey, Mary Ellen &amp; Seefer, Shawn</w:t>
            </w:r>
            <w:r>
              <w:rPr>
                <w:sz w:val="20"/>
                <w:szCs w:val="20"/>
                <w:lang w:val="en-US"/>
              </w:rPr>
              <w:t xml:space="preserve">, </w:t>
            </w:r>
            <w:proofErr w:type="gramStart"/>
            <w:r>
              <w:rPr>
                <w:sz w:val="20"/>
                <w:szCs w:val="20"/>
                <w:lang w:val="en-US"/>
              </w:rPr>
              <w:t xml:space="preserve">2023, </w:t>
            </w:r>
            <w:r w:rsidRPr="005B438E">
              <w:rPr>
                <w:i/>
                <w:iCs/>
                <w:sz w:val="20"/>
                <w:szCs w:val="20"/>
                <w:lang w:val="en-US"/>
              </w:rPr>
              <w:t xml:space="preserve"> </w:t>
            </w:r>
            <w:r w:rsidR="005B438E" w:rsidRPr="005B438E">
              <w:rPr>
                <w:i/>
                <w:iCs/>
                <w:sz w:val="20"/>
                <w:szCs w:val="20"/>
                <w:lang w:val="en-US"/>
              </w:rPr>
              <w:t>Business</w:t>
            </w:r>
            <w:proofErr w:type="gramEnd"/>
            <w:r w:rsidR="005B438E" w:rsidRPr="005B438E">
              <w:rPr>
                <w:i/>
                <w:iCs/>
                <w:sz w:val="20"/>
                <w:szCs w:val="20"/>
                <w:lang w:val="en-US"/>
              </w:rPr>
              <w:t xml:space="preserve"> English</w:t>
            </w:r>
            <w:r w:rsidR="005B438E" w:rsidRPr="005B438E">
              <w:rPr>
                <w:sz w:val="20"/>
                <w:szCs w:val="20"/>
                <w:lang w:val="en-US"/>
              </w:rPr>
              <w:t xml:space="preserve"> (14th Edition) —. Cengage / Cengage Learning</w:t>
            </w:r>
          </w:p>
          <w:p w14:paraId="3550477F" w14:textId="77777777" w:rsidR="00A117CE" w:rsidRDefault="00A117CE" w:rsidP="00A117CE">
            <w:pPr>
              <w:numPr>
                <w:ilvl w:val="0"/>
                <w:numId w:val="27"/>
              </w:numPr>
              <w:spacing w:after="0" w:line="240" w:lineRule="auto"/>
              <w:ind w:left="714" w:hanging="357"/>
              <w:jc w:val="both"/>
              <w:rPr>
                <w:sz w:val="20"/>
                <w:szCs w:val="20"/>
                <w:lang w:val="en-GB"/>
              </w:rPr>
            </w:pPr>
            <w:r>
              <w:rPr>
                <w:sz w:val="20"/>
                <w:szCs w:val="20"/>
                <w:lang w:val="en-GB"/>
              </w:rPr>
              <w:t xml:space="preserve">Grant, David, Jane Hudson &amp; Robert McLarty. </w:t>
            </w:r>
            <w:r>
              <w:rPr>
                <w:i/>
                <w:sz w:val="20"/>
                <w:szCs w:val="20"/>
                <w:lang w:val="en-GB"/>
              </w:rPr>
              <w:t>Business Result. Intermediate.</w:t>
            </w:r>
            <w:r>
              <w:rPr>
                <w:sz w:val="20"/>
                <w:szCs w:val="20"/>
                <w:lang w:val="en-GB"/>
              </w:rPr>
              <w:t xml:space="preserve">  Student's Book. Oxford University Press. 2009 </w:t>
            </w:r>
          </w:p>
          <w:p w14:paraId="63D3984B" w14:textId="77777777" w:rsidR="00A117CE" w:rsidRDefault="00A117CE" w:rsidP="00A117CE">
            <w:pPr>
              <w:numPr>
                <w:ilvl w:val="0"/>
                <w:numId w:val="27"/>
              </w:numPr>
              <w:spacing w:after="0" w:line="240" w:lineRule="auto"/>
              <w:ind w:left="714" w:hanging="357"/>
              <w:jc w:val="both"/>
              <w:rPr>
                <w:sz w:val="20"/>
                <w:szCs w:val="20"/>
                <w:lang w:val="en-GB"/>
              </w:rPr>
            </w:pPr>
            <w:r>
              <w:rPr>
                <w:sz w:val="20"/>
                <w:szCs w:val="20"/>
                <w:lang w:val="en-GB"/>
              </w:rPr>
              <w:t xml:space="preserve">Grant, David, Jane Hudson &amp; Robert McLarty. </w:t>
            </w:r>
            <w:r>
              <w:rPr>
                <w:i/>
                <w:sz w:val="20"/>
                <w:szCs w:val="20"/>
                <w:lang w:val="en-GB"/>
              </w:rPr>
              <w:t>Business Result. Intermediate.</w:t>
            </w:r>
            <w:r>
              <w:rPr>
                <w:sz w:val="20"/>
                <w:szCs w:val="20"/>
                <w:lang w:val="en-GB"/>
              </w:rPr>
              <w:t xml:space="preserve">  Audio CDs (2). Oxford University Press. 2009 </w:t>
            </w:r>
          </w:p>
          <w:p w14:paraId="438DE27F" w14:textId="50BBDC25" w:rsidR="00457985" w:rsidRPr="00457985" w:rsidRDefault="00457985" w:rsidP="00457985">
            <w:pPr>
              <w:numPr>
                <w:ilvl w:val="0"/>
                <w:numId w:val="27"/>
              </w:numPr>
              <w:spacing w:after="0" w:line="240" w:lineRule="auto"/>
              <w:ind w:left="714" w:hanging="357"/>
              <w:jc w:val="both"/>
              <w:rPr>
                <w:sz w:val="20"/>
                <w:szCs w:val="20"/>
                <w:lang w:val="en-US"/>
              </w:rPr>
            </w:pPr>
            <w:proofErr w:type="spellStart"/>
            <w:r w:rsidRPr="00457985">
              <w:rPr>
                <w:sz w:val="20"/>
                <w:szCs w:val="20"/>
                <w:lang w:val="en-US"/>
              </w:rPr>
              <w:t>MacKenzie</w:t>
            </w:r>
            <w:proofErr w:type="spellEnd"/>
            <w:r w:rsidRPr="00457985">
              <w:rPr>
                <w:sz w:val="20"/>
                <w:szCs w:val="20"/>
                <w:lang w:val="en-US"/>
              </w:rPr>
              <w:t xml:space="preserve">, I. (2017). </w:t>
            </w:r>
            <w:r w:rsidRPr="00457985">
              <w:rPr>
                <w:i/>
                <w:iCs/>
                <w:sz w:val="20"/>
                <w:szCs w:val="20"/>
                <w:lang w:val="en-US"/>
              </w:rPr>
              <w:t>English for Business Studies. A Course for Business Studies and Economics Students</w:t>
            </w:r>
            <w:r w:rsidRPr="00457985">
              <w:rPr>
                <w:sz w:val="20"/>
                <w:szCs w:val="20"/>
                <w:lang w:val="en-US"/>
              </w:rPr>
              <w:t xml:space="preserve"> (4th ed.). Cambridge: Cambridge University Press. </w:t>
            </w:r>
          </w:p>
          <w:p w14:paraId="35370DE2" w14:textId="23DD1B34" w:rsidR="00457985" w:rsidRPr="00457985" w:rsidRDefault="00457985" w:rsidP="00457985">
            <w:pPr>
              <w:numPr>
                <w:ilvl w:val="0"/>
                <w:numId w:val="27"/>
              </w:numPr>
              <w:spacing w:after="0" w:line="240" w:lineRule="auto"/>
              <w:ind w:left="714" w:hanging="357"/>
              <w:jc w:val="both"/>
              <w:rPr>
                <w:sz w:val="20"/>
                <w:szCs w:val="20"/>
                <w:lang w:val="en-US"/>
              </w:rPr>
            </w:pPr>
            <w:r w:rsidRPr="00457985">
              <w:rPr>
                <w:sz w:val="20"/>
                <w:szCs w:val="20"/>
                <w:lang w:val="en-US"/>
              </w:rPr>
              <w:t xml:space="preserve">Brieger, N., &amp; Bastien, A. (2021). </w:t>
            </w:r>
            <w:r w:rsidRPr="00457985">
              <w:rPr>
                <w:i/>
                <w:iCs/>
                <w:sz w:val="20"/>
                <w:szCs w:val="20"/>
                <w:lang w:val="en-US"/>
              </w:rPr>
              <w:t>Business English</w:t>
            </w:r>
            <w:r w:rsidRPr="00457985">
              <w:rPr>
                <w:sz w:val="20"/>
                <w:szCs w:val="20"/>
                <w:lang w:val="en-US"/>
              </w:rPr>
              <w:t xml:space="preserve"> (2nd ed.). London: Pearson Education. </w:t>
            </w:r>
          </w:p>
          <w:p w14:paraId="3194EAF5" w14:textId="613826DD" w:rsidR="00A117CE" w:rsidRPr="00602319" w:rsidRDefault="00457985" w:rsidP="00602319">
            <w:pPr>
              <w:numPr>
                <w:ilvl w:val="0"/>
                <w:numId w:val="27"/>
              </w:numPr>
              <w:spacing w:after="0" w:line="240" w:lineRule="auto"/>
              <w:ind w:left="714" w:hanging="357"/>
              <w:jc w:val="both"/>
              <w:rPr>
                <w:sz w:val="20"/>
                <w:szCs w:val="20"/>
                <w:lang w:val="en-US"/>
              </w:rPr>
            </w:pPr>
            <w:r w:rsidRPr="00457985">
              <w:rPr>
                <w:sz w:val="20"/>
                <w:szCs w:val="20"/>
                <w:lang w:val="en-US"/>
              </w:rPr>
              <w:t xml:space="preserve">  Cotton, D., Falvey, D., &amp; Kent,</w:t>
            </w:r>
            <w:r w:rsidRPr="00457985">
              <w:rPr>
                <w:b/>
                <w:bCs/>
                <w:sz w:val="20"/>
                <w:szCs w:val="20"/>
                <w:lang w:val="en-US"/>
              </w:rPr>
              <w:t xml:space="preserve"> S.</w:t>
            </w:r>
            <w:r w:rsidRPr="00457985">
              <w:rPr>
                <w:sz w:val="20"/>
                <w:szCs w:val="20"/>
                <w:lang w:val="en-US"/>
              </w:rPr>
              <w:t xml:space="preserve"> (2018). </w:t>
            </w:r>
            <w:r w:rsidRPr="00457985">
              <w:rPr>
                <w:i/>
                <w:iCs/>
                <w:sz w:val="20"/>
                <w:szCs w:val="20"/>
                <w:lang w:val="en-US"/>
              </w:rPr>
              <w:t>Market Leader: Business English Course Book – Advanced</w:t>
            </w:r>
            <w:r w:rsidRPr="00457985">
              <w:rPr>
                <w:sz w:val="20"/>
                <w:szCs w:val="20"/>
                <w:lang w:val="en-US"/>
              </w:rPr>
              <w:t xml:space="preserve"> (3rd ed.). Harlow: Pearson Education. </w:t>
            </w:r>
          </w:p>
          <w:p w14:paraId="4673C79C" w14:textId="48DD3106" w:rsidR="00A117CE" w:rsidRPr="00602319" w:rsidRDefault="00A117CE" w:rsidP="00600CB0">
            <w:pPr>
              <w:numPr>
                <w:ilvl w:val="0"/>
                <w:numId w:val="27"/>
              </w:numPr>
              <w:spacing w:after="0" w:line="240" w:lineRule="auto"/>
              <w:ind w:left="714" w:hanging="357"/>
              <w:jc w:val="both"/>
              <w:rPr>
                <w:sz w:val="20"/>
                <w:szCs w:val="20"/>
              </w:rPr>
            </w:pPr>
            <w:proofErr w:type="spellStart"/>
            <w:r>
              <w:rPr>
                <w:sz w:val="20"/>
                <w:szCs w:val="20"/>
              </w:rPr>
              <w:t>Clonţea</w:t>
            </w:r>
            <w:proofErr w:type="spellEnd"/>
            <w:r>
              <w:rPr>
                <w:sz w:val="20"/>
                <w:szCs w:val="20"/>
              </w:rPr>
              <w:t xml:space="preserve"> P., </w:t>
            </w:r>
            <w:proofErr w:type="spellStart"/>
            <w:r>
              <w:rPr>
                <w:sz w:val="20"/>
                <w:szCs w:val="20"/>
              </w:rPr>
              <w:t>Bulgaru</w:t>
            </w:r>
            <w:proofErr w:type="spellEnd"/>
            <w:r>
              <w:rPr>
                <w:sz w:val="20"/>
                <w:szCs w:val="20"/>
              </w:rPr>
              <w:t xml:space="preserve"> Cristina, Ungureanu Cristina, 2001, </w:t>
            </w:r>
            <w:r>
              <w:rPr>
                <w:i/>
                <w:iCs/>
                <w:sz w:val="20"/>
                <w:szCs w:val="20"/>
              </w:rPr>
              <w:t xml:space="preserve">English for </w:t>
            </w:r>
            <w:proofErr w:type="spellStart"/>
            <w:r>
              <w:rPr>
                <w:i/>
                <w:iCs/>
                <w:sz w:val="20"/>
                <w:szCs w:val="20"/>
              </w:rPr>
              <w:t>Economics</w:t>
            </w:r>
            <w:proofErr w:type="spellEnd"/>
            <w:r>
              <w:rPr>
                <w:sz w:val="20"/>
                <w:szCs w:val="20"/>
              </w:rPr>
              <w:t xml:space="preserve">, Ed. </w:t>
            </w:r>
            <w:proofErr w:type="spellStart"/>
            <w:r>
              <w:rPr>
                <w:sz w:val="20"/>
                <w:szCs w:val="20"/>
              </w:rPr>
              <w:t>Universităţii</w:t>
            </w:r>
            <w:proofErr w:type="spellEnd"/>
            <w:r>
              <w:rPr>
                <w:sz w:val="20"/>
                <w:szCs w:val="20"/>
              </w:rPr>
              <w:t xml:space="preserve"> din </w:t>
            </w:r>
            <w:proofErr w:type="spellStart"/>
            <w:r>
              <w:rPr>
                <w:sz w:val="20"/>
                <w:szCs w:val="20"/>
              </w:rPr>
              <w:t>Piteşti</w:t>
            </w:r>
            <w:proofErr w:type="spellEnd"/>
            <w:r>
              <w:rPr>
                <w:sz w:val="20"/>
                <w:szCs w:val="20"/>
              </w:rPr>
              <w:t xml:space="preserve">, </w:t>
            </w:r>
            <w:proofErr w:type="spellStart"/>
            <w:r>
              <w:rPr>
                <w:sz w:val="20"/>
                <w:szCs w:val="20"/>
              </w:rPr>
              <w:t>Piteşti</w:t>
            </w:r>
            <w:proofErr w:type="spellEnd"/>
          </w:p>
          <w:p w14:paraId="19565FAE" w14:textId="77777777" w:rsidR="00A117CE" w:rsidRDefault="00A117CE" w:rsidP="00A117CE">
            <w:pPr>
              <w:numPr>
                <w:ilvl w:val="0"/>
                <w:numId w:val="27"/>
              </w:numPr>
              <w:spacing w:after="0" w:line="240" w:lineRule="auto"/>
              <w:ind w:left="714" w:hanging="357"/>
              <w:jc w:val="both"/>
              <w:rPr>
                <w:sz w:val="20"/>
                <w:szCs w:val="20"/>
              </w:rPr>
            </w:pPr>
            <w:r>
              <w:rPr>
                <w:sz w:val="20"/>
                <w:szCs w:val="20"/>
                <w:lang w:val="en-GB"/>
              </w:rPr>
              <w:t xml:space="preserve">Littlejohn, A., 2005, </w:t>
            </w:r>
            <w:r>
              <w:rPr>
                <w:i/>
                <w:sz w:val="20"/>
                <w:szCs w:val="20"/>
                <w:lang w:val="en-GB"/>
              </w:rPr>
              <w:t>Business Correspondence, Fourth Edition</w:t>
            </w:r>
            <w:r>
              <w:rPr>
                <w:sz w:val="20"/>
                <w:szCs w:val="20"/>
                <w:lang w:val="en-GB"/>
              </w:rPr>
              <w:t>, Cambridge University Press.</w:t>
            </w:r>
          </w:p>
          <w:p w14:paraId="47F5C42C" w14:textId="77777777" w:rsidR="00A117CE" w:rsidRDefault="00A117CE" w:rsidP="00A117CE">
            <w:pPr>
              <w:numPr>
                <w:ilvl w:val="0"/>
                <w:numId w:val="27"/>
              </w:numPr>
              <w:spacing w:after="0" w:line="240" w:lineRule="auto"/>
              <w:ind w:left="714" w:hanging="357"/>
              <w:jc w:val="both"/>
              <w:rPr>
                <w:sz w:val="20"/>
                <w:szCs w:val="20"/>
                <w:lang w:val="fr-FR"/>
              </w:rPr>
            </w:pPr>
            <w:r>
              <w:rPr>
                <w:sz w:val="20"/>
                <w:szCs w:val="20"/>
                <w:lang w:val="fr-FR"/>
              </w:rPr>
              <w:t xml:space="preserve">Marcheteau, M., Berman, J.P., </w:t>
            </w:r>
            <w:proofErr w:type="spellStart"/>
            <w:r>
              <w:rPr>
                <w:sz w:val="20"/>
                <w:szCs w:val="20"/>
                <w:lang w:val="fr-FR"/>
              </w:rPr>
              <w:t>Savio</w:t>
            </w:r>
            <w:proofErr w:type="spellEnd"/>
            <w:r>
              <w:rPr>
                <w:sz w:val="20"/>
                <w:szCs w:val="20"/>
                <w:lang w:val="fr-FR"/>
              </w:rPr>
              <w:t xml:space="preserve">, M, 2006, </w:t>
            </w:r>
            <w:proofErr w:type="spellStart"/>
            <w:r>
              <w:rPr>
                <w:i/>
                <w:sz w:val="20"/>
                <w:szCs w:val="20"/>
                <w:lang w:val="fr-FR"/>
              </w:rPr>
              <w:t>Engleza</w:t>
            </w:r>
            <w:proofErr w:type="spellEnd"/>
            <w:r>
              <w:rPr>
                <w:i/>
                <w:sz w:val="20"/>
                <w:szCs w:val="20"/>
                <w:lang w:val="fr-FR"/>
              </w:rPr>
              <w:t xml:space="preserve"> </w:t>
            </w:r>
            <w:proofErr w:type="spellStart"/>
            <w:r>
              <w:rPr>
                <w:i/>
                <w:sz w:val="20"/>
                <w:szCs w:val="20"/>
                <w:lang w:val="fr-FR"/>
              </w:rPr>
              <w:t>comercială</w:t>
            </w:r>
            <w:proofErr w:type="spellEnd"/>
            <w:r>
              <w:rPr>
                <w:sz w:val="20"/>
                <w:szCs w:val="20"/>
                <w:lang w:val="fr-FR"/>
              </w:rPr>
              <w:t xml:space="preserve">, </w:t>
            </w:r>
            <w:proofErr w:type="spellStart"/>
            <w:r>
              <w:rPr>
                <w:sz w:val="20"/>
                <w:szCs w:val="20"/>
                <w:lang w:val="fr-FR"/>
              </w:rPr>
              <w:t>Editura</w:t>
            </w:r>
            <w:proofErr w:type="spellEnd"/>
            <w:r>
              <w:rPr>
                <w:sz w:val="20"/>
                <w:szCs w:val="20"/>
                <w:lang w:val="fr-FR"/>
              </w:rPr>
              <w:t xml:space="preserve"> </w:t>
            </w:r>
            <w:proofErr w:type="spellStart"/>
            <w:r>
              <w:rPr>
                <w:sz w:val="20"/>
                <w:szCs w:val="20"/>
                <w:lang w:val="fr-FR"/>
              </w:rPr>
              <w:t>Niculescu</w:t>
            </w:r>
            <w:proofErr w:type="spellEnd"/>
            <w:r>
              <w:rPr>
                <w:sz w:val="20"/>
                <w:szCs w:val="20"/>
                <w:lang w:val="fr-FR"/>
              </w:rPr>
              <w:t xml:space="preserve">, Bucureşti. </w:t>
            </w:r>
          </w:p>
          <w:p w14:paraId="3A73A96C" w14:textId="17C63150" w:rsidR="00A117CE" w:rsidRPr="00C6317B" w:rsidRDefault="00A117CE" w:rsidP="00A117CE">
            <w:pPr>
              <w:numPr>
                <w:ilvl w:val="0"/>
                <w:numId w:val="27"/>
              </w:numPr>
              <w:spacing w:after="0" w:line="240" w:lineRule="auto"/>
              <w:ind w:left="714" w:hanging="357"/>
              <w:jc w:val="both"/>
              <w:rPr>
                <w:sz w:val="20"/>
                <w:szCs w:val="20"/>
              </w:rPr>
            </w:pPr>
            <w:r w:rsidRPr="00C6317B">
              <w:rPr>
                <w:spacing w:val="-4"/>
                <w:sz w:val="20"/>
                <w:szCs w:val="20"/>
              </w:rPr>
              <w:t xml:space="preserve">Mincă Nicoleta, </w:t>
            </w:r>
            <w:proofErr w:type="spellStart"/>
            <w:r w:rsidRPr="00C6317B">
              <w:rPr>
                <w:spacing w:val="-4"/>
                <w:sz w:val="20"/>
                <w:szCs w:val="20"/>
              </w:rPr>
              <w:t>Simoni</w:t>
            </w:r>
            <w:proofErr w:type="spellEnd"/>
            <w:r w:rsidRPr="00C6317B">
              <w:rPr>
                <w:spacing w:val="-4"/>
                <w:sz w:val="20"/>
                <w:szCs w:val="20"/>
              </w:rPr>
              <w:t xml:space="preserve"> Smaranda, </w:t>
            </w:r>
            <w:proofErr w:type="spellStart"/>
            <w:r w:rsidRPr="00C6317B">
              <w:rPr>
                <w:spacing w:val="-4"/>
                <w:sz w:val="20"/>
                <w:szCs w:val="20"/>
              </w:rPr>
              <w:t>Maciu</w:t>
            </w:r>
            <w:proofErr w:type="spellEnd"/>
            <w:r w:rsidRPr="00C6317B">
              <w:rPr>
                <w:spacing w:val="-4"/>
                <w:sz w:val="20"/>
                <w:szCs w:val="20"/>
              </w:rPr>
              <w:t xml:space="preserve"> Andreea, 2010, </w:t>
            </w:r>
            <w:r w:rsidRPr="00C6317B">
              <w:rPr>
                <w:i/>
                <w:spacing w:val="-4"/>
                <w:sz w:val="20"/>
                <w:szCs w:val="20"/>
              </w:rPr>
              <w:t>Business English. Curs practic pentru IFR</w:t>
            </w:r>
            <w:r w:rsidRPr="00C6317B">
              <w:rPr>
                <w:spacing w:val="-4"/>
                <w:sz w:val="20"/>
                <w:szCs w:val="20"/>
              </w:rPr>
              <w:t xml:space="preserve">, Editura </w:t>
            </w:r>
            <w:proofErr w:type="spellStart"/>
            <w:r w:rsidRPr="00C6317B">
              <w:rPr>
                <w:spacing w:val="-4"/>
                <w:sz w:val="20"/>
                <w:szCs w:val="20"/>
              </w:rPr>
              <w:t>Universităţii</w:t>
            </w:r>
            <w:proofErr w:type="spellEnd"/>
            <w:r w:rsidRPr="00C6317B">
              <w:rPr>
                <w:spacing w:val="-4"/>
                <w:sz w:val="20"/>
                <w:szCs w:val="20"/>
              </w:rPr>
              <w:t xml:space="preserve"> din </w:t>
            </w:r>
            <w:proofErr w:type="spellStart"/>
            <w:r w:rsidRPr="00C6317B">
              <w:rPr>
                <w:spacing w:val="-4"/>
                <w:sz w:val="20"/>
                <w:szCs w:val="20"/>
              </w:rPr>
              <w:t>Piteşti</w:t>
            </w:r>
            <w:proofErr w:type="spellEnd"/>
            <w:r w:rsidRPr="00C6317B">
              <w:rPr>
                <w:spacing w:val="-4"/>
                <w:sz w:val="20"/>
                <w:szCs w:val="20"/>
              </w:rPr>
              <w:t xml:space="preserve">, </w:t>
            </w:r>
            <w:proofErr w:type="spellStart"/>
            <w:r w:rsidRPr="00C6317B">
              <w:rPr>
                <w:spacing w:val="-4"/>
                <w:sz w:val="20"/>
                <w:szCs w:val="20"/>
              </w:rPr>
              <w:t>Piteşti</w:t>
            </w:r>
            <w:proofErr w:type="spellEnd"/>
          </w:p>
          <w:p w14:paraId="54BBFB2E" w14:textId="7A29EC04" w:rsidR="00924485" w:rsidRPr="00D57EF5" w:rsidRDefault="00924485" w:rsidP="002C34F9">
            <w:pPr>
              <w:spacing w:after="0" w:line="240" w:lineRule="auto"/>
              <w:jc w:val="both"/>
              <w:rPr>
                <w:rFonts w:ascii="Times New Roman" w:hAnsi="Times New Roman"/>
                <w:color w:val="000000" w:themeColor="text1"/>
                <w:sz w:val="20"/>
                <w:szCs w:val="20"/>
              </w:rPr>
            </w:pPr>
          </w:p>
        </w:tc>
      </w:tr>
    </w:tbl>
    <w:p w14:paraId="51BC018E" w14:textId="7D2CB7D1" w:rsidR="008F48E0" w:rsidRDefault="008F48E0" w:rsidP="00A94AF2">
      <w:pPr>
        <w:spacing w:after="0" w:line="240" w:lineRule="auto"/>
        <w:rPr>
          <w:rFonts w:ascii="Times New Roman" w:hAnsi="Times New Roman"/>
          <w:b/>
          <w:sz w:val="24"/>
          <w:szCs w:val="24"/>
        </w:rPr>
      </w:pPr>
    </w:p>
    <w:p w14:paraId="408F0F8D" w14:textId="77777777" w:rsidR="008F48E0" w:rsidRDefault="008F48E0" w:rsidP="000B3BD0">
      <w:pPr>
        <w:spacing w:after="0" w:line="240" w:lineRule="auto"/>
        <w:rPr>
          <w:rFonts w:ascii="Times New Roman" w:hAnsi="Times New Roman"/>
          <w:b/>
          <w:sz w:val="24"/>
          <w:szCs w:val="24"/>
        </w:rPr>
      </w:pPr>
    </w:p>
    <w:p w14:paraId="2C315FAD" w14:textId="77777777" w:rsidR="00FD0711" w:rsidRPr="0007194F" w:rsidRDefault="5C9719EC" w:rsidP="000B3BD0">
      <w:pPr>
        <w:spacing w:after="0" w:line="240" w:lineRule="auto"/>
        <w:rPr>
          <w:rFonts w:ascii="Times New Roman" w:hAnsi="Times New Roman"/>
          <w:b/>
          <w:sz w:val="24"/>
          <w:szCs w:val="24"/>
        </w:rPr>
      </w:pPr>
      <w:r w:rsidRPr="5B486057">
        <w:rPr>
          <w:rFonts w:ascii="Times New Roman" w:hAnsi="Times New Roman"/>
          <w:b/>
          <w:bCs/>
          <w:sz w:val="24"/>
          <w:szCs w:val="24"/>
        </w:rPr>
        <w:t>10. Evaluare</w:t>
      </w:r>
    </w:p>
    <w:p w14:paraId="7C8D70BF" w14:textId="72C473DA" w:rsidR="5B486057" w:rsidRDefault="5B486057" w:rsidP="5B486057">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3845"/>
        <w:gridCol w:w="2288"/>
        <w:gridCol w:w="1641"/>
      </w:tblGrid>
      <w:tr w:rsidR="002A0FC9" w:rsidRPr="0007194F" w14:paraId="7D21E95E" w14:textId="77777777" w:rsidTr="002426F8">
        <w:tc>
          <w:tcPr>
            <w:tcW w:w="2682" w:type="dxa"/>
          </w:tcPr>
          <w:p w14:paraId="7D303A79"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Tip activitate</w:t>
            </w:r>
          </w:p>
        </w:tc>
        <w:tc>
          <w:tcPr>
            <w:tcW w:w="3845" w:type="dxa"/>
            <w:shd w:val="clear" w:color="auto" w:fill="D9D9D9" w:themeFill="background1" w:themeFillShade="D9"/>
          </w:tcPr>
          <w:p w14:paraId="3E4030DD" w14:textId="77777777" w:rsidR="00FD0711" w:rsidRPr="0007194F" w:rsidRDefault="00FD0711" w:rsidP="000B3BD0">
            <w:pPr>
              <w:spacing w:after="0" w:line="240" w:lineRule="auto"/>
              <w:ind w:left="46" w:right="-154"/>
              <w:rPr>
                <w:rFonts w:ascii="Times New Roman" w:hAnsi="Times New Roman"/>
                <w:sz w:val="24"/>
                <w:szCs w:val="24"/>
              </w:rPr>
            </w:pPr>
            <w:r w:rsidRPr="0007194F">
              <w:rPr>
                <w:rFonts w:ascii="Times New Roman" w:hAnsi="Times New Roman"/>
                <w:sz w:val="24"/>
                <w:szCs w:val="24"/>
              </w:rPr>
              <w:t xml:space="preserve">10.1 </w:t>
            </w:r>
            <w:r>
              <w:rPr>
                <w:rFonts w:ascii="Times New Roman" w:hAnsi="Times New Roman"/>
                <w:sz w:val="24"/>
                <w:szCs w:val="24"/>
              </w:rPr>
              <w:t>Criterii de evaluare</w:t>
            </w:r>
          </w:p>
        </w:tc>
        <w:tc>
          <w:tcPr>
            <w:tcW w:w="2288" w:type="dxa"/>
          </w:tcPr>
          <w:p w14:paraId="3F9F6055" w14:textId="279A4F5C"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10.2 </w:t>
            </w:r>
            <w:r w:rsidR="00FB55B0">
              <w:rPr>
                <w:rFonts w:ascii="Times New Roman" w:hAnsi="Times New Roman"/>
                <w:sz w:val="24"/>
                <w:szCs w:val="24"/>
              </w:rPr>
              <w:t>M</w:t>
            </w:r>
            <w:r>
              <w:rPr>
                <w:rFonts w:ascii="Times New Roman" w:hAnsi="Times New Roman"/>
                <w:sz w:val="24"/>
                <w:szCs w:val="24"/>
              </w:rPr>
              <w:t>etode de evaluare</w:t>
            </w:r>
          </w:p>
        </w:tc>
        <w:tc>
          <w:tcPr>
            <w:tcW w:w="1641" w:type="dxa"/>
          </w:tcPr>
          <w:p w14:paraId="603F72BF"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10.3 </w:t>
            </w:r>
            <w:r>
              <w:rPr>
                <w:rFonts w:ascii="Times New Roman" w:hAnsi="Times New Roman"/>
                <w:sz w:val="24"/>
                <w:szCs w:val="24"/>
              </w:rPr>
              <w:t>Pondere din nota finală</w:t>
            </w:r>
          </w:p>
        </w:tc>
      </w:tr>
      <w:tr w:rsidR="002A0FC9" w:rsidRPr="0007194F" w14:paraId="74C75806" w14:textId="77777777" w:rsidTr="002426F8">
        <w:trPr>
          <w:trHeight w:val="135"/>
        </w:trPr>
        <w:tc>
          <w:tcPr>
            <w:tcW w:w="2682" w:type="dxa"/>
            <w:vMerge w:val="restart"/>
          </w:tcPr>
          <w:p w14:paraId="1902AF24" w14:textId="77777777" w:rsidR="002A0FC9" w:rsidRPr="0007194F" w:rsidRDefault="002A0FC9" w:rsidP="000B3BD0">
            <w:pPr>
              <w:spacing w:after="0" w:line="240" w:lineRule="auto"/>
              <w:rPr>
                <w:rFonts w:ascii="Times New Roman" w:hAnsi="Times New Roman"/>
                <w:sz w:val="24"/>
                <w:szCs w:val="24"/>
              </w:rPr>
            </w:pPr>
            <w:r w:rsidRPr="0007194F">
              <w:rPr>
                <w:rFonts w:ascii="Times New Roman" w:hAnsi="Times New Roman"/>
                <w:sz w:val="24"/>
                <w:szCs w:val="24"/>
              </w:rPr>
              <w:t xml:space="preserve">10.4 </w:t>
            </w:r>
            <w:r>
              <w:rPr>
                <w:rFonts w:ascii="Times New Roman" w:hAnsi="Times New Roman"/>
                <w:sz w:val="24"/>
                <w:szCs w:val="24"/>
              </w:rPr>
              <w:t>Curs</w:t>
            </w:r>
          </w:p>
        </w:tc>
        <w:tc>
          <w:tcPr>
            <w:tcW w:w="3845" w:type="dxa"/>
            <w:shd w:val="clear" w:color="auto" w:fill="D9D9D9" w:themeFill="background1" w:themeFillShade="D9"/>
          </w:tcPr>
          <w:p w14:paraId="1705B273" w14:textId="39005CBA" w:rsidR="006E2D3A" w:rsidRPr="001232AB" w:rsidRDefault="006E2D3A" w:rsidP="001232AB">
            <w:pPr>
              <w:spacing w:after="0" w:line="240" w:lineRule="auto"/>
              <w:rPr>
                <w:rFonts w:ascii="Times New Roman" w:hAnsi="Times New Roman"/>
                <w:sz w:val="24"/>
                <w:szCs w:val="24"/>
                <w:highlight w:val="yellow"/>
              </w:rPr>
            </w:pPr>
          </w:p>
        </w:tc>
        <w:tc>
          <w:tcPr>
            <w:tcW w:w="2288" w:type="dxa"/>
          </w:tcPr>
          <w:p w14:paraId="509BAC5C" w14:textId="58BD30AB" w:rsidR="002A0FC9" w:rsidRPr="001232AB" w:rsidRDefault="002A0FC9" w:rsidP="001232AB">
            <w:pPr>
              <w:spacing w:after="0" w:line="240" w:lineRule="auto"/>
              <w:jc w:val="both"/>
              <w:rPr>
                <w:rFonts w:ascii="Times New Roman" w:hAnsi="Times New Roman"/>
                <w:i/>
                <w:iCs/>
                <w:color w:val="00B0F0"/>
                <w:sz w:val="24"/>
                <w:szCs w:val="24"/>
                <w:highlight w:val="yellow"/>
              </w:rPr>
            </w:pPr>
          </w:p>
        </w:tc>
        <w:tc>
          <w:tcPr>
            <w:tcW w:w="1641" w:type="dxa"/>
          </w:tcPr>
          <w:p w14:paraId="7F30234E" w14:textId="434F3955" w:rsidR="002A0FC9" w:rsidRPr="001232AB" w:rsidRDefault="002A0FC9" w:rsidP="004706D6">
            <w:pPr>
              <w:spacing w:after="0" w:line="240" w:lineRule="auto"/>
              <w:rPr>
                <w:rFonts w:ascii="Times New Roman" w:hAnsi="Times New Roman"/>
                <w:sz w:val="24"/>
                <w:szCs w:val="24"/>
                <w:highlight w:val="yellow"/>
              </w:rPr>
            </w:pPr>
          </w:p>
        </w:tc>
      </w:tr>
      <w:tr w:rsidR="006E2D3A" w:rsidRPr="0007194F" w14:paraId="53BD5912" w14:textId="77777777" w:rsidTr="002426F8">
        <w:trPr>
          <w:trHeight w:val="135"/>
        </w:trPr>
        <w:tc>
          <w:tcPr>
            <w:tcW w:w="2682" w:type="dxa"/>
            <w:vMerge/>
          </w:tcPr>
          <w:p w14:paraId="5EE373E2" w14:textId="77777777" w:rsidR="006E2D3A" w:rsidRPr="0007194F" w:rsidRDefault="006E2D3A" w:rsidP="000B3BD0">
            <w:pPr>
              <w:spacing w:after="0" w:line="240" w:lineRule="auto"/>
              <w:rPr>
                <w:rFonts w:ascii="Times New Roman" w:hAnsi="Times New Roman"/>
                <w:sz w:val="24"/>
                <w:szCs w:val="24"/>
              </w:rPr>
            </w:pPr>
          </w:p>
        </w:tc>
        <w:tc>
          <w:tcPr>
            <w:tcW w:w="3845" w:type="dxa"/>
            <w:vMerge w:val="restart"/>
            <w:shd w:val="clear" w:color="auto" w:fill="D9D9D9" w:themeFill="background1" w:themeFillShade="D9"/>
          </w:tcPr>
          <w:p w14:paraId="56E188D4" w14:textId="429E411A" w:rsidR="006E2D3A" w:rsidRPr="004671D0" w:rsidRDefault="006E2D3A" w:rsidP="000B3BD0">
            <w:pPr>
              <w:spacing w:after="0" w:line="240" w:lineRule="auto"/>
              <w:rPr>
                <w:rFonts w:ascii="Times New Roman" w:hAnsi="Times New Roman"/>
                <w:sz w:val="24"/>
                <w:szCs w:val="24"/>
                <w:highlight w:val="yellow"/>
              </w:rPr>
            </w:pPr>
          </w:p>
        </w:tc>
        <w:tc>
          <w:tcPr>
            <w:tcW w:w="2288" w:type="dxa"/>
          </w:tcPr>
          <w:p w14:paraId="254B2427" w14:textId="04E0E42D" w:rsidR="006E2D3A" w:rsidRPr="004671D0" w:rsidRDefault="006E2D3A" w:rsidP="000B3BD0">
            <w:pPr>
              <w:spacing w:after="0" w:line="240" w:lineRule="auto"/>
              <w:rPr>
                <w:rFonts w:ascii="Times New Roman" w:hAnsi="Times New Roman"/>
                <w:sz w:val="24"/>
                <w:szCs w:val="24"/>
                <w:highlight w:val="yellow"/>
              </w:rPr>
            </w:pPr>
          </w:p>
        </w:tc>
        <w:tc>
          <w:tcPr>
            <w:tcW w:w="1641" w:type="dxa"/>
          </w:tcPr>
          <w:p w14:paraId="4EB6BEAA" w14:textId="428F6725" w:rsidR="006E2D3A" w:rsidRPr="004671D0" w:rsidRDefault="006E2D3A" w:rsidP="000B3BD0">
            <w:pPr>
              <w:spacing w:after="0" w:line="240" w:lineRule="auto"/>
              <w:jc w:val="center"/>
              <w:rPr>
                <w:rFonts w:ascii="Times New Roman" w:hAnsi="Times New Roman"/>
                <w:sz w:val="24"/>
                <w:szCs w:val="24"/>
                <w:highlight w:val="yellow"/>
              </w:rPr>
            </w:pPr>
          </w:p>
        </w:tc>
      </w:tr>
      <w:tr w:rsidR="006E2D3A" w:rsidRPr="0007194F" w14:paraId="4C685E55" w14:textId="77777777" w:rsidTr="002426F8">
        <w:trPr>
          <w:trHeight w:val="135"/>
        </w:trPr>
        <w:tc>
          <w:tcPr>
            <w:tcW w:w="2682" w:type="dxa"/>
            <w:vMerge/>
          </w:tcPr>
          <w:p w14:paraId="1E88E594" w14:textId="77777777" w:rsidR="006E2D3A" w:rsidRPr="0007194F" w:rsidRDefault="006E2D3A" w:rsidP="000B3BD0">
            <w:pPr>
              <w:spacing w:after="0" w:line="240" w:lineRule="auto"/>
              <w:rPr>
                <w:rFonts w:ascii="Times New Roman" w:hAnsi="Times New Roman"/>
                <w:sz w:val="24"/>
                <w:szCs w:val="24"/>
              </w:rPr>
            </w:pPr>
          </w:p>
        </w:tc>
        <w:tc>
          <w:tcPr>
            <w:tcW w:w="3845" w:type="dxa"/>
            <w:vMerge/>
          </w:tcPr>
          <w:p w14:paraId="04DC1AF0" w14:textId="77777777" w:rsidR="006E2D3A" w:rsidRPr="004671D0" w:rsidRDefault="006E2D3A" w:rsidP="000B3BD0">
            <w:pPr>
              <w:spacing w:after="0" w:line="240" w:lineRule="auto"/>
              <w:rPr>
                <w:rFonts w:ascii="Times New Roman" w:hAnsi="Times New Roman"/>
                <w:sz w:val="24"/>
                <w:szCs w:val="24"/>
                <w:highlight w:val="yellow"/>
              </w:rPr>
            </w:pPr>
          </w:p>
        </w:tc>
        <w:tc>
          <w:tcPr>
            <w:tcW w:w="2288" w:type="dxa"/>
          </w:tcPr>
          <w:p w14:paraId="0B021732" w14:textId="4C346979" w:rsidR="006E2D3A" w:rsidRPr="004671D0" w:rsidRDefault="006E2D3A" w:rsidP="000B3BD0">
            <w:pPr>
              <w:spacing w:after="0" w:line="240" w:lineRule="auto"/>
              <w:rPr>
                <w:rFonts w:ascii="Times New Roman" w:hAnsi="Times New Roman"/>
                <w:sz w:val="24"/>
                <w:szCs w:val="24"/>
                <w:highlight w:val="yellow"/>
              </w:rPr>
            </w:pPr>
          </w:p>
        </w:tc>
        <w:tc>
          <w:tcPr>
            <w:tcW w:w="1641" w:type="dxa"/>
          </w:tcPr>
          <w:p w14:paraId="6A40A0DE" w14:textId="1274E0B1" w:rsidR="006E2D3A" w:rsidRPr="004671D0" w:rsidRDefault="006E2D3A" w:rsidP="000B3BD0">
            <w:pPr>
              <w:spacing w:after="0" w:line="240" w:lineRule="auto"/>
              <w:jc w:val="center"/>
              <w:rPr>
                <w:rFonts w:ascii="Times New Roman" w:hAnsi="Times New Roman"/>
                <w:sz w:val="24"/>
                <w:szCs w:val="24"/>
                <w:highlight w:val="yellow"/>
              </w:rPr>
            </w:pPr>
          </w:p>
        </w:tc>
      </w:tr>
      <w:tr w:rsidR="002A0FC9" w:rsidRPr="0007194F" w14:paraId="0F7F8DD7" w14:textId="77777777" w:rsidTr="002426F8">
        <w:trPr>
          <w:trHeight w:val="135"/>
        </w:trPr>
        <w:tc>
          <w:tcPr>
            <w:tcW w:w="2682" w:type="dxa"/>
            <w:vMerge w:val="restart"/>
          </w:tcPr>
          <w:p w14:paraId="5AF7BC1E" w14:textId="28CFC478" w:rsidR="00FD0711" w:rsidRPr="0007194F" w:rsidRDefault="00FD0711" w:rsidP="000B3BD0">
            <w:pPr>
              <w:spacing w:after="0" w:line="240" w:lineRule="auto"/>
              <w:ind w:right="-150"/>
              <w:rPr>
                <w:rFonts w:ascii="Times New Roman" w:hAnsi="Times New Roman"/>
                <w:sz w:val="24"/>
                <w:szCs w:val="24"/>
              </w:rPr>
            </w:pPr>
            <w:r w:rsidRPr="0007194F">
              <w:rPr>
                <w:rFonts w:ascii="Times New Roman" w:hAnsi="Times New Roman"/>
                <w:sz w:val="24"/>
                <w:szCs w:val="24"/>
              </w:rPr>
              <w:t>10.5 S</w:t>
            </w:r>
            <w:r>
              <w:rPr>
                <w:rFonts w:ascii="Times New Roman" w:hAnsi="Times New Roman"/>
                <w:sz w:val="24"/>
                <w:szCs w:val="24"/>
              </w:rPr>
              <w:t>eminar</w:t>
            </w:r>
            <w:r w:rsidRPr="0007194F">
              <w:rPr>
                <w:rFonts w:ascii="Times New Roman" w:hAnsi="Times New Roman"/>
                <w:sz w:val="24"/>
                <w:szCs w:val="24"/>
              </w:rPr>
              <w:t>/</w:t>
            </w:r>
            <w:r>
              <w:rPr>
                <w:rFonts w:ascii="Times New Roman" w:hAnsi="Times New Roman"/>
                <w:sz w:val="24"/>
                <w:szCs w:val="24"/>
              </w:rPr>
              <w:t>laborator</w:t>
            </w:r>
            <w:r w:rsidR="00426218">
              <w:rPr>
                <w:rFonts w:ascii="Times New Roman" w:hAnsi="Times New Roman"/>
                <w:sz w:val="24"/>
                <w:szCs w:val="24"/>
              </w:rPr>
              <w:t>/proiect</w:t>
            </w:r>
          </w:p>
        </w:tc>
        <w:tc>
          <w:tcPr>
            <w:tcW w:w="3845" w:type="dxa"/>
            <w:shd w:val="clear" w:color="auto" w:fill="D9D9D9" w:themeFill="background1" w:themeFillShade="D9"/>
          </w:tcPr>
          <w:p w14:paraId="0311AEAB" w14:textId="77777777" w:rsidR="002A0FC9" w:rsidRDefault="002A0FC9" w:rsidP="000B3BD0">
            <w:pPr>
              <w:spacing w:after="0" w:line="240" w:lineRule="auto"/>
              <w:rPr>
                <w:rFonts w:ascii="Times New Roman" w:hAnsi="Times New Roman"/>
                <w:sz w:val="24"/>
                <w:szCs w:val="24"/>
                <w:highlight w:val="yellow"/>
              </w:rPr>
            </w:pPr>
          </w:p>
          <w:p w14:paraId="6EE7D934" w14:textId="77777777" w:rsidR="004706D6" w:rsidRDefault="004706D6" w:rsidP="000B3BD0">
            <w:pPr>
              <w:spacing w:after="0" w:line="240" w:lineRule="auto"/>
              <w:rPr>
                <w:rFonts w:ascii="Times New Roman" w:hAnsi="Times New Roman"/>
                <w:sz w:val="24"/>
                <w:szCs w:val="24"/>
                <w:highlight w:val="yellow"/>
              </w:rPr>
            </w:pPr>
          </w:p>
          <w:p w14:paraId="5DF20CFB" w14:textId="77777777" w:rsidR="004706D6" w:rsidRPr="001232AB" w:rsidRDefault="004706D6" w:rsidP="004706D6">
            <w:pPr>
              <w:pStyle w:val="TableParagraph"/>
              <w:ind w:right="144"/>
              <w:rPr>
                <w:sz w:val="20"/>
                <w:szCs w:val="20"/>
              </w:rPr>
            </w:pPr>
            <w:r>
              <w:rPr>
                <w:sz w:val="20"/>
                <w:szCs w:val="20"/>
              </w:rPr>
              <w:lastRenderedPageBreak/>
              <w:t xml:space="preserve">- </w:t>
            </w:r>
            <w:r w:rsidRPr="001232AB">
              <w:rPr>
                <w:sz w:val="20"/>
                <w:szCs w:val="20"/>
              </w:rPr>
              <w:t xml:space="preserve">capacitatea de </w:t>
            </w:r>
            <w:proofErr w:type="spellStart"/>
            <w:r w:rsidRPr="001232AB">
              <w:rPr>
                <w:sz w:val="20"/>
                <w:szCs w:val="20"/>
              </w:rPr>
              <w:t>asimiliare</w:t>
            </w:r>
            <w:proofErr w:type="spellEnd"/>
            <w:r w:rsidRPr="001232AB">
              <w:rPr>
                <w:sz w:val="20"/>
                <w:szCs w:val="20"/>
              </w:rPr>
              <w:t xml:space="preserve"> și aplicare a </w:t>
            </w:r>
            <w:proofErr w:type="spellStart"/>
            <w:r w:rsidRPr="001232AB">
              <w:rPr>
                <w:sz w:val="20"/>
                <w:szCs w:val="20"/>
              </w:rPr>
              <w:t>cunoştinţelor</w:t>
            </w:r>
            <w:proofErr w:type="spellEnd"/>
            <w:r w:rsidRPr="001232AB">
              <w:rPr>
                <w:sz w:val="20"/>
                <w:szCs w:val="20"/>
              </w:rPr>
              <w:t xml:space="preserve"> </w:t>
            </w:r>
            <w:proofErr w:type="spellStart"/>
            <w:r w:rsidRPr="001232AB">
              <w:rPr>
                <w:sz w:val="20"/>
                <w:szCs w:val="20"/>
              </w:rPr>
              <w:t>învăţate</w:t>
            </w:r>
            <w:proofErr w:type="spellEnd"/>
            <w:r w:rsidRPr="001232AB">
              <w:rPr>
                <w:sz w:val="20"/>
                <w:szCs w:val="20"/>
              </w:rPr>
              <w:t>;</w:t>
            </w:r>
          </w:p>
          <w:p w14:paraId="29E8E8FA" w14:textId="19027135" w:rsidR="004706D6" w:rsidRPr="001232AB" w:rsidRDefault="004706D6" w:rsidP="004706D6">
            <w:pPr>
              <w:pStyle w:val="TableParagraph"/>
              <w:ind w:right="144"/>
              <w:jc w:val="both"/>
              <w:rPr>
                <w:sz w:val="20"/>
                <w:szCs w:val="20"/>
              </w:rPr>
            </w:pPr>
            <w:r>
              <w:rPr>
                <w:sz w:val="20"/>
                <w:szCs w:val="20"/>
              </w:rPr>
              <w:t xml:space="preserve">- </w:t>
            </w:r>
            <w:r w:rsidRPr="001232AB">
              <w:rPr>
                <w:sz w:val="20"/>
                <w:szCs w:val="20"/>
              </w:rPr>
              <w:t>gradul de</w:t>
            </w:r>
            <w:r w:rsidR="002426F8">
              <w:rPr>
                <w:sz w:val="20"/>
                <w:szCs w:val="20"/>
              </w:rPr>
              <w:t xml:space="preserve"> manipulare a tehnologiilor inf</w:t>
            </w:r>
            <w:r w:rsidR="00EA6A48">
              <w:rPr>
                <w:sz w:val="20"/>
                <w:szCs w:val="20"/>
              </w:rPr>
              <w:t>or</w:t>
            </w:r>
            <w:r w:rsidR="002426F8">
              <w:rPr>
                <w:sz w:val="20"/>
                <w:szCs w:val="20"/>
              </w:rPr>
              <w:t>matice în procesul de trad</w:t>
            </w:r>
            <w:r w:rsidR="00EA6A48">
              <w:rPr>
                <w:sz w:val="20"/>
                <w:szCs w:val="20"/>
              </w:rPr>
              <w:t>uc</w:t>
            </w:r>
            <w:r w:rsidR="002426F8">
              <w:rPr>
                <w:sz w:val="20"/>
                <w:szCs w:val="20"/>
              </w:rPr>
              <w:t>ere</w:t>
            </w:r>
            <w:r w:rsidRPr="001232AB">
              <w:rPr>
                <w:sz w:val="20"/>
                <w:szCs w:val="20"/>
              </w:rPr>
              <w:t>;</w:t>
            </w:r>
          </w:p>
          <w:p w14:paraId="2DF02B30" w14:textId="673E98F5" w:rsidR="004706D6" w:rsidRDefault="004706D6" w:rsidP="004706D6">
            <w:pPr>
              <w:spacing w:after="0" w:line="240" w:lineRule="auto"/>
              <w:rPr>
                <w:rFonts w:ascii="Times New Roman" w:hAnsi="Times New Roman"/>
                <w:sz w:val="24"/>
                <w:szCs w:val="24"/>
                <w:highlight w:val="yellow"/>
              </w:rPr>
            </w:pPr>
            <w:r w:rsidRPr="001232AB">
              <w:rPr>
                <w:rFonts w:ascii="Times New Roman" w:hAnsi="Times New Roman"/>
                <w:sz w:val="20"/>
                <w:szCs w:val="20"/>
              </w:rPr>
              <w:t xml:space="preserve">- capacitatea de a opera cu </w:t>
            </w:r>
            <w:proofErr w:type="spellStart"/>
            <w:r w:rsidRPr="001232AB">
              <w:rPr>
                <w:rFonts w:ascii="Times New Roman" w:hAnsi="Times New Roman"/>
                <w:sz w:val="20"/>
                <w:szCs w:val="20"/>
              </w:rPr>
              <w:t>cunoştinţele</w:t>
            </w:r>
            <w:proofErr w:type="spellEnd"/>
            <w:r w:rsidRPr="001232AB">
              <w:rPr>
                <w:rFonts w:ascii="Times New Roman" w:hAnsi="Times New Roman"/>
                <w:sz w:val="20"/>
                <w:szCs w:val="20"/>
              </w:rPr>
              <w:t xml:space="preserve"> asimilate în </w:t>
            </w:r>
            <w:proofErr w:type="spellStart"/>
            <w:r w:rsidRPr="001232AB">
              <w:rPr>
                <w:rFonts w:ascii="Times New Roman" w:hAnsi="Times New Roman"/>
                <w:sz w:val="20"/>
                <w:szCs w:val="20"/>
              </w:rPr>
              <w:t>activităţi</w:t>
            </w:r>
            <w:proofErr w:type="spellEnd"/>
            <w:r w:rsidRPr="001232AB">
              <w:rPr>
                <w:rFonts w:ascii="Times New Roman" w:hAnsi="Times New Roman"/>
                <w:sz w:val="20"/>
                <w:szCs w:val="20"/>
              </w:rPr>
              <w:t xml:space="preserve"> intelectuale complexe.</w:t>
            </w:r>
          </w:p>
          <w:p w14:paraId="60AE5ED6" w14:textId="77777777" w:rsidR="004706D6" w:rsidRDefault="004706D6" w:rsidP="000B3BD0">
            <w:pPr>
              <w:spacing w:after="0" w:line="240" w:lineRule="auto"/>
              <w:rPr>
                <w:rFonts w:ascii="Times New Roman" w:hAnsi="Times New Roman"/>
                <w:sz w:val="24"/>
                <w:szCs w:val="24"/>
                <w:highlight w:val="yellow"/>
              </w:rPr>
            </w:pPr>
          </w:p>
          <w:p w14:paraId="6C4B0B4C" w14:textId="77777777" w:rsidR="004706D6" w:rsidRDefault="004706D6" w:rsidP="000B3BD0">
            <w:pPr>
              <w:spacing w:after="0" w:line="240" w:lineRule="auto"/>
              <w:rPr>
                <w:rFonts w:ascii="Times New Roman" w:hAnsi="Times New Roman"/>
                <w:sz w:val="24"/>
                <w:szCs w:val="24"/>
                <w:highlight w:val="yellow"/>
              </w:rPr>
            </w:pPr>
          </w:p>
          <w:p w14:paraId="6CF8B18C" w14:textId="6AF2B3F2" w:rsidR="004706D6" w:rsidRPr="004671D0" w:rsidRDefault="004706D6" w:rsidP="000B3BD0">
            <w:pPr>
              <w:spacing w:after="0" w:line="240" w:lineRule="auto"/>
              <w:rPr>
                <w:rFonts w:ascii="Times New Roman" w:hAnsi="Times New Roman"/>
                <w:sz w:val="24"/>
                <w:szCs w:val="24"/>
                <w:highlight w:val="yellow"/>
              </w:rPr>
            </w:pPr>
          </w:p>
        </w:tc>
        <w:tc>
          <w:tcPr>
            <w:tcW w:w="2288" w:type="dxa"/>
          </w:tcPr>
          <w:p w14:paraId="6D00F6B2" w14:textId="77777777" w:rsidR="004706D6" w:rsidRPr="002426F8" w:rsidRDefault="004706D6" w:rsidP="004706D6">
            <w:pPr>
              <w:ind w:left="144" w:right="144"/>
              <w:jc w:val="both"/>
              <w:rPr>
                <w:rFonts w:ascii="Times New Roman" w:hAnsi="Times New Roman"/>
                <w:sz w:val="20"/>
                <w:szCs w:val="20"/>
              </w:rPr>
            </w:pPr>
            <w:r w:rsidRPr="002426F8">
              <w:rPr>
                <w:rFonts w:ascii="Times New Roman" w:hAnsi="Times New Roman"/>
                <w:sz w:val="20"/>
                <w:szCs w:val="20"/>
                <w:lang w:val="it-IT"/>
              </w:rPr>
              <w:lastRenderedPageBreak/>
              <w:t>Evaluare formativ</w:t>
            </w:r>
            <w:r w:rsidRPr="002426F8">
              <w:rPr>
                <w:rFonts w:ascii="Times New Roman" w:hAnsi="Times New Roman"/>
                <w:sz w:val="20"/>
                <w:szCs w:val="20"/>
              </w:rPr>
              <w:t>ă</w:t>
            </w:r>
          </w:p>
          <w:p w14:paraId="5904FE0D" w14:textId="77777777" w:rsidR="004706D6" w:rsidRPr="002426F8" w:rsidRDefault="004706D6" w:rsidP="004706D6">
            <w:pPr>
              <w:ind w:left="144" w:right="144"/>
              <w:jc w:val="both"/>
              <w:rPr>
                <w:rFonts w:ascii="Times New Roman" w:hAnsi="Times New Roman"/>
                <w:sz w:val="20"/>
                <w:szCs w:val="20"/>
                <w:lang w:val="it-IT"/>
              </w:rPr>
            </w:pPr>
            <w:r w:rsidRPr="002426F8">
              <w:rPr>
                <w:rFonts w:ascii="Times New Roman" w:hAnsi="Times New Roman"/>
                <w:sz w:val="20"/>
                <w:szCs w:val="20"/>
                <w:lang w:val="it-IT"/>
              </w:rPr>
              <w:lastRenderedPageBreak/>
              <w:t>- Referat</w:t>
            </w:r>
          </w:p>
          <w:p w14:paraId="2F932E70" w14:textId="39D4E99B" w:rsidR="004706D6" w:rsidRPr="002426F8" w:rsidRDefault="004706D6" w:rsidP="004706D6">
            <w:pPr>
              <w:ind w:left="144" w:right="144"/>
              <w:jc w:val="both"/>
              <w:rPr>
                <w:rFonts w:ascii="Times New Roman" w:hAnsi="Times New Roman"/>
                <w:sz w:val="20"/>
                <w:szCs w:val="20"/>
                <w:lang w:val="it-IT"/>
              </w:rPr>
            </w:pPr>
            <w:r w:rsidRPr="002426F8">
              <w:rPr>
                <w:rFonts w:ascii="Times New Roman" w:hAnsi="Times New Roman"/>
                <w:sz w:val="20"/>
                <w:szCs w:val="20"/>
                <w:lang w:val="it-IT"/>
              </w:rPr>
              <w:t>-</w:t>
            </w:r>
            <w:r w:rsidR="002426F8" w:rsidRPr="002426F8">
              <w:rPr>
                <w:rFonts w:ascii="Times New Roman" w:hAnsi="Times New Roman"/>
                <w:sz w:val="20"/>
                <w:szCs w:val="20"/>
                <w:lang w:val="it-IT"/>
              </w:rPr>
              <w:t>Evaluare periodica</w:t>
            </w:r>
          </w:p>
          <w:p w14:paraId="3E6CAC49" w14:textId="28EF54D1" w:rsidR="00D216AF" w:rsidRPr="002426F8" w:rsidRDefault="00D216AF" w:rsidP="004706D6">
            <w:pPr>
              <w:spacing w:after="0" w:line="240" w:lineRule="auto"/>
              <w:rPr>
                <w:rFonts w:ascii="Times New Roman" w:hAnsi="Times New Roman"/>
                <w:sz w:val="20"/>
                <w:szCs w:val="20"/>
                <w:lang w:val="it-IT"/>
              </w:rPr>
            </w:pPr>
            <w:r w:rsidRPr="002426F8">
              <w:rPr>
                <w:rFonts w:ascii="Times New Roman" w:hAnsi="Times New Roman"/>
                <w:sz w:val="20"/>
                <w:szCs w:val="20"/>
                <w:lang w:val="it-IT"/>
              </w:rPr>
              <w:t xml:space="preserve"> - Activitate </w:t>
            </w:r>
            <w:r w:rsidR="002426F8" w:rsidRPr="002426F8">
              <w:rPr>
                <w:rFonts w:ascii="Times New Roman" w:hAnsi="Times New Roman"/>
                <w:sz w:val="20"/>
                <w:szCs w:val="20"/>
                <w:lang w:val="it-IT"/>
              </w:rPr>
              <w:t>interactiva</w:t>
            </w:r>
          </w:p>
          <w:p w14:paraId="3D6983BC" w14:textId="77777777" w:rsidR="00D216AF" w:rsidRPr="002426F8" w:rsidRDefault="00D216AF" w:rsidP="004706D6">
            <w:pPr>
              <w:spacing w:after="0" w:line="240" w:lineRule="auto"/>
              <w:rPr>
                <w:rFonts w:ascii="Times New Roman" w:hAnsi="Times New Roman"/>
                <w:sz w:val="20"/>
                <w:szCs w:val="20"/>
                <w:lang w:val="it-IT"/>
              </w:rPr>
            </w:pPr>
          </w:p>
          <w:p w14:paraId="1BC04238" w14:textId="722ED28E" w:rsidR="00FD0711" w:rsidRPr="002426F8" w:rsidRDefault="002426F8" w:rsidP="002426F8">
            <w:pPr>
              <w:spacing w:after="0" w:line="240" w:lineRule="auto"/>
              <w:rPr>
                <w:rFonts w:ascii="Times New Roman" w:hAnsi="Times New Roman"/>
                <w:sz w:val="24"/>
                <w:szCs w:val="24"/>
              </w:rPr>
            </w:pPr>
            <w:r>
              <w:rPr>
                <w:rFonts w:ascii="Times New Roman" w:hAnsi="Times New Roman"/>
                <w:sz w:val="20"/>
                <w:szCs w:val="20"/>
                <w:lang w:val="it-IT"/>
              </w:rPr>
              <w:t xml:space="preserve"> -</w:t>
            </w:r>
            <w:r w:rsidRPr="002426F8">
              <w:rPr>
                <w:rFonts w:ascii="Times New Roman" w:hAnsi="Times New Roman"/>
                <w:sz w:val="20"/>
                <w:szCs w:val="20"/>
                <w:lang w:val="it-IT"/>
              </w:rPr>
              <w:t>Verificare</w:t>
            </w:r>
          </w:p>
        </w:tc>
        <w:tc>
          <w:tcPr>
            <w:tcW w:w="1641" w:type="dxa"/>
          </w:tcPr>
          <w:p w14:paraId="141CC835" w14:textId="77777777" w:rsidR="004706D6" w:rsidRPr="002426F8" w:rsidRDefault="004706D6" w:rsidP="004706D6">
            <w:pPr>
              <w:pStyle w:val="TableParagraph"/>
              <w:ind w:left="144" w:right="144"/>
              <w:jc w:val="center"/>
              <w:rPr>
                <w:sz w:val="20"/>
                <w:szCs w:val="20"/>
              </w:rPr>
            </w:pPr>
          </w:p>
          <w:p w14:paraId="46A897EE" w14:textId="77777777" w:rsidR="004706D6" w:rsidRPr="002426F8" w:rsidRDefault="004706D6" w:rsidP="004706D6">
            <w:pPr>
              <w:pStyle w:val="TableParagraph"/>
              <w:ind w:left="144" w:right="144"/>
              <w:jc w:val="center"/>
              <w:rPr>
                <w:sz w:val="20"/>
                <w:szCs w:val="20"/>
              </w:rPr>
            </w:pPr>
          </w:p>
          <w:p w14:paraId="26EFE890" w14:textId="3EAC5578" w:rsidR="004706D6" w:rsidRPr="002426F8" w:rsidRDefault="00D216AF" w:rsidP="00D216AF">
            <w:pPr>
              <w:pStyle w:val="TableParagraph"/>
              <w:ind w:right="144"/>
              <w:rPr>
                <w:sz w:val="20"/>
                <w:szCs w:val="20"/>
              </w:rPr>
            </w:pPr>
            <w:r w:rsidRPr="002426F8">
              <w:rPr>
                <w:sz w:val="20"/>
                <w:szCs w:val="20"/>
              </w:rPr>
              <w:lastRenderedPageBreak/>
              <w:t xml:space="preserve">             </w:t>
            </w:r>
            <w:r w:rsidR="004706D6" w:rsidRPr="002426F8">
              <w:rPr>
                <w:sz w:val="20"/>
                <w:szCs w:val="20"/>
              </w:rPr>
              <w:t>30%</w:t>
            </w:r>
          </w:p>
          <w:p w14:paraId="5CB9970E" w14:textId="77777777" w:rsidR="004706D6" w:rsidRPr="002426F8" w:rsidRDefault="004706D6" w:rsidP="004706D6">
            <w:pPr>
              <w:pStyle w:val="TableParagraph"/>
              <w:ind w:left="144" w:right="144"/>
              <w:jc w:val="center"/>
              <w:rPr>
                <w:sz w:val="20"/>
                <w:szCs w:val="20"/>
              </w:rPr>
            </w:pPr>
          </w:p>
          <w:p w14:paraId="56E4DD82" w14:textId="77777777" w:rsidR="004706D6" w:rsidRPr="002426F8" w:rsidRDefault="004706D6" w:rsidP="004706D6">
            <w:pPr>
              <w:pStyle w:val="TableParagraph"/>
              <w:ind w:left="144" w:right="144"/>
              <w:jc w:val="center"/>
              <w:rPr>
                <w:sz w:val="20"/>
                <w:szCs w:val="20"/>
              </w:rPr>
            </w:pPr>
            <w:r w:rsidRPr="002426F8">
              <w:rPr>
                <w:sz w:val="20"/>
                <w:szCs w:val="20"/>
              </w:rPr>
              <w:t>20%</w:t>
            </w:r>
          </w:p>
          <w:p w14:paraId="2512B3DF" w14:textId="77777777" w:rsidR="004706D6" w:rsidRPr="002426F8" w:rsidRDefault="004706D6" w:rsidP="004706D6">
            <w:pPr>
              <w:pStyle w:val="TableParagraph"/>
              <w:ind w:left="144" w:right="144"/>
              <w:jc w:val="center"/>
              <w:rPr>
                <w:sz w:val="20"/>
                <w:szCs w:val="20"/>
              </w:rPr>
            </w:pPr>
          </w:p>
          <w:p w14:paraId="66FF60D4" w14:textId="77777777" w:rsidR="00FD0711" w:rsidRPr="002426F8" w:rsidRDefault="00D216AF" w:rsidP="004706D6">
            <w:pPr>
              <w:spacing w:after="0" w:line="240" w:lineRule="auto"/>
              <w:jc w:val="center"/>
              <w:rPr>
                <w:rFonts w:ascii="Times New Roman" w:hAnsi="Times New Roman"/>
                <w:sz w:val="20"/>
                <w:szCs w:val="20"/>
              </w:rPr>
            </w:pPr>
            <w:r w:rsidRPr="002426F8">
              <w:rPr>
                <w:rFonts w:ascii="Times New Roman" w:hAnsi="Times New Roman"/>
                <w:sz w:val="20"/>
                <w:szCs w:val="20"/>
              </w:rPr>
              <w:t>3</w:t>
            </w:r>
            <w:r w:rsidR="004706D6" w:rsidRPr="002426F8">
              <w:rPr>
                <w:rFonts w:ascii="Times New Roman" w:hAnsi="Times New Roman"/>
                <w:sz w:val="20"/>
                <w:szCs w:val="20"/>
              </w:rPr>
              <w:t>0%</w:t>
            </w:r>
          </w:p>
          <w:p w14:paraId="268C1771" w14:textId="77777777" w:rsidR="00D216AF" w:rsidRPr="002426F8" w:rsidRDefault="00D216AF" w:rsidP="004706D6">
            <w:pPr>
              <w:spacing w:after="0" w:line="240" w:lineRule="auto"/>
              <w:jc w:val="center"/>
              <w:rPr>
                <w:rFonts w:ascii="Times New Roman" w:hAnsi="Times New Roman"/>
                <w:sz w:val="24"/>
                <w:szCs w:val="24"/>
              </w:rPr>
            </w:pPr>
          </w:p>
          <w:p w14:paraId="39B929A6" w14:textId="1FA24B72" w:rsidR="00D216AF" w:rsidRPr="002426F8" w:rsidRDefault="00D216AF" w:rsidP="004706D6">
            <w:pPr>
              <w:spacing w:after="0" w:line="240" w:lineRule="auto"/>
              <w:jc w:val="center"/>
              <w:rPr>
                <w:rFonts w:ascii="Times New Roman" w:hAnsi="Times New Roman"/>
                <w:sz w:val="20"/>
                <w:szCs w:val="20"/>
              </w:rPr>
            </w:pPr>
            <w:r w:rsidRPr="002426F8">
              <w:rPr>
                <w:rFonts w:ascii="Times New Roman" w:hAnsi="Times New Roman"/>
                <w:sz w:val="20"/>
                <w:szCs w:val="20"/>
              </w:rPr>
              <w:t>20%</w:t>
            </w:r>
          </w:p>
        </w:tc>
      </w:tr>
      <w:tr w:rsidR="002A0FC9" w:rsidRPr="0007194F" w14:paraId="2B4116DF" w14:textId="77777777" w:rsidTr="002426F8">
        <w:trPr>
          <w:trHeight w:val="135"/>
        </w:trPr>
        <w:tc>
          <w:tcPr>
            <w:tcW w:w="2682" w:type="dxa"/>
            <w:vMerge/>
          </w:tcPr>
          <w:p w14:paraId="2B711DFD" w14:textId="77777777" w:rsidR="00FD0711" w:rsidRPr="0007194F" w:rsidRDefault="00FD0711" w:rsidP="000B3BD0">
            <w:pPr>
              <w:spacing w:after="0" w:line="240" w:lineRule="auto"/>
              <w:ind w:right="-150"/>
              <w:rPr>
                <w:rFonts w:ascii="Times New Roman" w:hAnsi="Times New Roman"/>
                <w:sz w:val="24"/>
                <w:szCs w:val="24"/>
              </w:rPr>
            </w:pPr>
          </w:p>
        </w:tc>
        <w:tc>
          <w:tcPr>
            <w:tcW w:w="3845" w:type="dxa"/>
            <w:shd w:val="clear" w:color="auto" w:fill="D9D9D9" w:themeFill="background1" w:themeFillShade="D9"/>
          </w:tcPr>
          <w:p w14:paraId="2D98452F" w14:textId="7C69163C" w:rsidR="002A0FC9" w:rsidRPr="004671D0" w:rsidRDefault="002A0FC9" w:rsidP="000B3BD0">
            <w:pPr>
              <w:spacing w:after="0" w:line="240" w:lineRule="auto"/>
              <w:rPr>
                <w:rFonts w:ascii="Times New Roman" w:hAnsi="Times New Roman"/>
                <w:sz w:val="24"/>
                <w:szCs w:val="24"/>
                <w:highlight w:val="yellow"/>
              </w:rPr>
            </w:pPr>
          </w:p>
        </w:tc>
        <w:tc>
          <w:tcPr>
            <w:tcW w:w="2288" w:type="dxa"/>
          </w:tcPr>
          <w:p w14:paraId="45A2E07C" w14:textId="7BEE34B6" w:rsidR="00FD0711" w:rsidRPr="004671D0" w:rsidRDefault="00FD0711" w:rsidP="000B3BD0">
            <w:pPr>
              <w:spacing w:after="0" w:line="240" w:lineRule="auto"/>
              <w:rPr>
                <w:rFonts w:ascii="Times New Roman" w:hAnsi="Times New Roman"/>
                <w:sz w:val="24"/>
                <w:szCs w:val="24"/>
                <w:highlight w:val="yellow"/>
              </w:rPr>
            </w:pPr>
          </w:p>
        </w:tc>
        <w:tc>
          <w:tcPr>
            <w:tcW w:w="1641" w:type="dxa"/>
          </w:tcPr>
          <w:p w14:paraId="148AC8AB" w14:textId="3545D376" w:rsidR="00FD0711" w:rsidRPr="004671D0" w:rsidRDefault="00FD0711" w:rsidP="000B3BD0">
            <w:pPr>
              <w:spacing w:after="0" w:line="240" w:lineRule="auto"/>
              <w:jc w:val="center"/>
              <w:rPr>
                <w:rFonts w:ascii="Times New Roman" w:hAnsi="Times New Roman"/>
                <w:sz w:val="24"/>
                <w:szCs w:val="24"/>
                <w:highlight w:val="yellow"/>
              </w:rPr>
            </w:pPr>
          </w:p>
        </w:tc>
      </w:tr>
      <w:tr w:rsidR="00FD0711" w:rsidRPr="0007194F" w14:paraId="45DF9D34" w14:textId="77777777" w:rsidTr="5B486057">
        <w:tc>
          <w:tcPr>
            <w:tcW w:w="10456" w:type="dxa"/>
            <w:gridSpan w:val="4"/>
          </w:tcPr>
          <w:p w14:paraId="7B173F2D" w14:textId="0271C666"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10.6 </w:t>
            </w:r>
            <w:r w:rsidR="00816871">
              <w:rPr>
                <w:rFonts w:ascii="Times New Roman" w:hAnsi="Times New Roman"/>
                <w:sz w:val="24"/>
                <w:szCs w:val="24"/>
              </w:rPr>
              <w:t>Condi</w:t>
            </w:r>
            <w:r w:rsidR="001B1709">
              <w:rPr>
                <w:rFonts w:ascii="Times New Roman" w:hAnsi="Times New Roman"/>
                <w:sz w:val="24"/>
                <w:szCs w:val="24"/>
              </w:rPr>
              <w:t>ț</w:t>
            </w:r>
            <w:r w:rsidR="00816871">
              <w:rPr>
                <w:rFonts w:ascii="Times New Roman" w:hAnsi="Times New Roman"/>
                <w:sz w:val="24"/>
                <w:szCs w:val="24"/>
              </w:rPr>
              <w:t>ii de promovare</w:t>
            </w:r>
          </w:p>
        </w:tc>
      </w:tr>
      <w:tr w:rsidR="00FD0711" w:rsidRPr="0007194F" w14:paraId="61E018F6" w14:textId="77777777" w:rsidTr="5B486057">
        <w:tc>
          <w:tcPr>
            <w:tcW w:w="10456" w:type="dxa"/>
            <w:gridSpan w:val="4"/>
          </w:tcPr>
          <w:p w14:paraId="40DD06A8" w14:textId="423ED974" w:rsidR="00FC63E9" w:rsidRPr="005A7F8C" w:rsidRDefault="00FC63E9" w:rsidP="000B3BD0">
            <w:pPr>
              <w:spacing w:after="0" w:line="240" w:lineRule="auto"/>
              <w:rPr>
                <w:rFonts w:ascii="Times New Roman" w:hAnsi="Times New Roman"/>
                <w:sz w:val="24"/>
                <w:szCs w:val="24"/>
              </w:rPr>
            </w:pPr>
            <w:r w:rsidRPr="005A7F8C">
              <w:rPr>
                <w:rFonts w:ascii="Times New Roman" w:hAnsi="Times New Roman"/>
                <w:sz w:val="24"/>
                <w:szCs w:val="24"/>
              </w:rPr>
              <w:t>Exemplu:</w:t>
            </w:r>
          </w:p>
          <w:p w14:paraId="5165E411" w14:textId="7D6529A6" w:rsidR="00072B00" w:rsidRPr="005A7F8C" w:rsidRDefault="00072B00" w:rsidP="000B3BD0">
            <w:pPr>
              <w:numPr>
                <w:ilvl w:val="0"/>
                <w:numId w:val="8"/>
              </w:numPr>
              <w:spacing w:after="0" w:line="240" w:lineRule="auto"/>
              <w:rPr>
                <w:rFonts w:ascii="Times New Roman" w:hAnsi="Times New Roman"/>
                <w:sz w:val="24"/>
                <w:szCs w:val="24"/>
              </w:rPr>
            </w:pPr>
            <w:r w:rsidRPr="005A7F8C">
              <w:rPr>
                <w:rFonts w:ascii="Times New Roman" w:hAnsi="Times New Roman"/>
                <w:sz w:val="24"/>
                <w:szCs w:val="24"/>
              </w:rPr>
              <w:t>Ob</w:t>
            </w:r>
            <w:r w:rsidR="001B1709" w:rsidRPr="005A7F8C">
              <w:rPr>
                <w:rFonts w:ascii="Times New Roman" w:hAnsi="Times New Roman"/>
                <w:sz w:val="24"/>
                <w:szCs w:val="24"/>
              </w:rPr>
              <w:t>ț</w:t>
            </w:r>
            <w:r w:rsidRPr="005A7F8C">
              <w:rPr>
                <w:rFonts w:ascii="Times New Roman" w:hAnsi="Times New Roman"/>
                <w:sz w:val="24"/>
                <w:szCs w:val="24"/>
              </w:rPr>
              <w:t>inerea a 50% din punctajul total</w:t>
            </w:r>
            <w:r w:rsidR="00F054FF" w:rsidRPr="005A7F8C">
              <w:rPr>
                <w:rFonts w:ascii="Times New Roman" w:hAnsi="Times New Roman"/>
                <w:sz w:val="24"/>
                <w:szCs w:val="24"/>
              </w:rPr>
              <w:t>.</w:t>
            </w:r>
          </w:p>
          <w:p w14:paraId="178298FF" w14:textId="04D7C454" w:rsidR="005A7F8C" w:rsidRDefault="00072B00" w:rsidP="005A7F8C">
            <w:pPr>
              <w:pStyle w:val="NormalWeb"/>
              <w:numPr>
                <w:ilvl w:val="0"/>
                <w:numId w:val="8"/>
              </w:numPr>
              <w:pBdr>
                <w:top w:val="single" w:sz="2" w:space="0" w:color="D9D9E3"/>
                <w:left w:val="single" w:sz="2" w:space="0" w:color="D9D9E3"/>
                <w:bottom w:val="single" w:sz="2" w:space="0" w:color="D9D9E3"/>
                <w:right w:val="single" w:sz="2" w:space="0" w:color="D9D9E3"/>
              </w:pBdr>
              <w:spacing w:before="0" w:beforeAutospacing="0" w:after="0" w:afterAutospacing="0"/>
            </w:pPr>
            <w:r w:rsidRPr="005A7F8C">
              <w:t>Ob</w:t>
            </w:r>
            <w:r w:rsidR="001B1709" w:rsidRPr="005A7F8C">
              <w:t>ț</w:t>
            </w:r>
            <w:r w:rsidRPr="005A7F8C">
              <w:t>inerea a 50% din punctajul aferent activită</w:t>
            </w:r>
            <w:r w:rsidR="001B1709" w:rsidRPr="005A7F8C">
              <w:t>ț</w:t>
            </w:r>
            <w:r w:rsidRPr="005A7F8C">
              <w:t>ii pe parcurs</w:t>
            </w:r>
            <w:r w:rsidR="003C6DC8" w:rsidRPr="005A7F8C">
              <w:t>ul semestrului</w:t>
            </w:r>
            <w:r w:rsidR="001232AB">
              <w:t xml:space="preserve">: </w:t>
            </w:r>
          </w:p>
          <w:p w14:paraId="0E29AB43" w14:textId="384043EE" w:rsidR="001232AB" w:rsidRPr="00CC77A1" w:rsidRDefault="001232AB" w:rsidP="001232AB">
            <w:pPr>
              <w:pStyle w:val="NormalWeb"/>
              <w:numPr>
                <w:ilvl w:val="0"/>
                <w:numId w:val="8"/>
              </w:numPr>
              <w:pBdr>
                <w:top w:val="single" w:sz="2" w:space="0" w:color="D9D9E3"/>
                <w:left w:val="single" w:sz="2" w:space="0" w:color="D9D9E3"/>
                <w:bottom w:val="single" w:sz="2" w:space="0" w:color="D9D9E3"/>
                <w:right w:val="single" w:sz="2" w:space="0" w:color="D9D9E3"/>
              </w:pBdr>
              <w:spacing w:before="0" w:beforeAutospacing="0" w:after="0" w:afterAutospacing="0"/>
            </w:pPr>
            <w:r w:rsidRPr="00CC77A1">
              <w:t>Abilitatea de a utiliza un instrument de manipulare a corpusurilor pentru a regăsi diverse informații.</w:t>
            </w:r>
          </w:p>
          <w:p w14:paraId="378A182A" w14:textId="27DA425A" w:rsidR="00637E16" w:rsidRPr="00CC77A1" w:rsidRDefault="00637E16" w:rsidP="001232AB">
            <w:pPr>
              <w:pStyle w:val="NormalWeb"/>
              <w:numPr>
                <w:ilvl w:val="0"/>
                <w:numId w:val="8"/>
              </w:numPr>
              <w:pBdr>
                <w:top w:val="single" w:sz="2" w:space="0" w:color="D9D9E3"/>
                <w:left w:val="single" w:sz="2" w:space="0" w:color="D9D9E3"/>
                <w:bottom w:val="single" w:sz="2" w:space="0" w:color="D9D9E3"/>
                <w:right w:val="single" w:sz="2" w:space="0" w:color="D9D9E3"/>
              </w:pBdr>
              <w:spacing w:before="0" w:beforeAutospacing="0" w:after="0" w:afterAutospacing="0"/>
            </w:pPr>
            <w:r w:rsidRPr="00CC77A1">
              <w:t xml:space="preserve">Cunoașterea unui vocabular minim corespunzător în limba engleză pentru domeniul </w:t>
            </w:r>
            <w:r w:rsidR="003479A3">
              <w:t>tehnic</w:t>
            </w:r>
            <w:r w:rsidRPr="00CC77A1">
              <w:t xml:space="preserve">, util în diferite </w:t>
            </w:r>
            <w:proofErr w:type="spellStart"/>
            <w:r w:rsidRPr="00CC77A1">
              <w:t>situaţii</w:t>
            </w:r>
            <w:proofErr w:type="spellEnd"/>
            <w:r w:rsidRPr="00CC77A1">
              <w:t xml:space="preserve">. </w:t>
            </w:r>
          </w:p>
          <w:p w14:paraId="286F7AFF" w14:textId="53852FDD" w:rsidR="00637E16" w:rsidRPr="00CC77A1" w:rsidRDefault="00637E16" w:rsidP="001232AB">
            <w:pPr>
              <w:pStyle w:val="NormalWeb"/>
              <w:numPr>
                <w:ilvl w:val="0"/>
                <w:numId w:val="8"/>
              </w:numPr>
              <w:pBdr>
                <w:top w:val="single" w:sz="2" w:space="0" w:color="D9D9E3"/>
                <w:left w:val="single" w:sz="2" w:space="0" w:color="D9D9E3"/>
                <w:bottom w:val="single" w:sz="2" w:space="0" w:color="D9D9E3"/>
                <w:right w:val="single" w:sz="2" w:space="0" w:color="D9D9E3"/>
              </w:pBdr>
              <w:spacing w:before="0" w:beforeAutospacing="0" w:after="0" w:afterAutospacing="0"/>
            </w:pPr>
            <w:r w:rsidRPr="00CC77A1">
              <w:rPr>
                <w:bCs/>
              </w:rPr>
              <w:t xml:space="preserve">Aplicarea adecvată a tehnicilor de traducere </w:t>
            </w:r>
            <w:proofErr w:type="spellStart"/>
            <w:r w:rsidRPr="00CC77A1">
              <w:rPr>
                <w:bCs/>
              </w:rPr>
              <w:t>şi</w:t>
            </w:r>
            <w:proofErr w:type="spellEnd"/>
            <w:r w:rsidRPr="00CC77A1">
              <w:rPr>
                <w:bCs/>
              </w:rPr>
              <w:t xml:space="preserve"> revizie, a tehnicilor generale de documentare, căutare, clasificare </w:t>
            </w:r>
            <w:proofErr w:type="spellStart"/>
            <w:r w:rsidRPr="00CC77A1">
              <w:rPr>
                <w:bCs/>
              </w:rPr>
              <w:t>şi</w:t>
            </w:r>
            <w:proofErr w:type="spellEnd"/>
            <w:r w:rsidRPr="00CC77A1">
              <w:rPr>
                <w:bCs/>
              </w:rPr>
              <w:t xml:space="preserve"> stocare a </w:t>
            </w:r>
            <w:proofErr w:type="spellStart"/>
            <w:r w:rsidRPr="00CC77A1">
              <w:rPr>
                <w:bCs/>
              </w:rPr>
              <w:t>informaţiei</w:t>
            </w:r>
            <w:proofErr w:type="spellEnd"/>
            <w:r w:rsidRPr="00CC77A1">
              <w:rPr>
                <w:bCs/>
              </w:rPr>
              <w:t>, folosirea programelor informatice (</w:t>
            </w:r>
            <w:proofErr w:type="spellStart"/>
            <w:r w:rsidRPr="00CC77A1">
              <w:rPr>
                <w:bCs/>
              </w:rPr>
              <w:t>Trados</w:t>
            </w:r>
            <w:proofErr w:type="spellEnd"/>
            <w:r w:rsidRPr="00CC77A1">
              <w:rPr>
                <w:bCs/>
              </w:rPr>
              <w:t xml:space="preserve">, </w:t>
            </w:r>
            <w:proofErr w:type="spellStart"/>
            <w:r w:rsidRPr="00CC77A1">
              <w:rPr>
                <w:bCs/>
              </w:rPr>
              <w:t>Phrase</w:t>
            </w:r>
            <w:proofErr w:type="spellEnd"/>
            <w:r w:rsidRPr="00CC77A1">
              <w:rPr>
                <w:bCs/>
              </w:rPr>
              <w:t xml:space="preserve"> etc.), stăpânirea bazelor tehnoredactării </w:t>
            </w:r>
            <w:proofErr w:type="spellStart"/>
            <w:r w:rsidRPr="00CC77A1">
              <w:rPr>
                <w:bCs/>
              </w:rPr>
              <w:t>şi</w:t>
            </w:r>
            <w:proofErr w:type="spellEnd"/>
            <w:r w:rsidRPr="00CC77A1">
              <w:rPr>
                <w:bCs/>
              </w:rPr>
              <w:t xml:space="preserve"> corecturii de texte, folosirea programelor de tehnoredactare a documentelor pe calculator </w:t>
            </w:r>
            <w:proofErr w:type="spellStart"/>
            <w:r w:rsidRPr="00CC77A1">
              <w:rPr>
                <w:bCs/>
              </w:rPr>
              <w:t>şi</w:t>
            </w:r>
            <w:proofErr w:type="spellEnd"/>
            <w:r w:rsidRPr="00CC77A1">
              <w:rPr>
                <w:bCs/>
              </w:rPr>
              <w:t xml:space="preserve"> a tehnicilor de arhivare a documentelor</w:t>
            </w:r>
            <w:r w:rsidRPr="00CC77A1">
              <w:rPr>
                <w:rStyle w:val="xc"/>
              </w:rPr>
              <w:t>.</w:t>
            </w:r>
          </w:p>
          <w:p w14:paraId="0253BF57" w14:textId="2AA46D9A" w:rsidR="00FD0711" w:rsidRPr="005A7F8C" w:rsidRDefault="00FD0711" w:rsidP="00662824">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ind w:left="641"/>
            </w:pPr>
          </w:p>
        </w:tc>
      </w:tr>
    </w:tbl>
    <w:p w14:paraId="30D7B7C9" w14:textId="010D81D8" w:rsidR="00DC450D" w:rsidRPr="004671D0" w:rsidRDefault="00EF61F2" w:rsidP="000B3BD0">
      <w:pPr>
        <w:spacing w:line="240" w:lineRule="auto"/>
        <w:rPr>
          <w:rFonts w:ascii="Times New Roman" w:hAnsi="Times New Roman"/>
          <w:b/>
          <w:bCs/>
          <w:sz w:val="24"/>
          <w:szCs w:val="24"/>
        </w:rPr>
      </w:pPr>
      <w:r>
        <w:rPr>
          <w:rFonts w:ascii="Times New Roman" w:hAnsi="Times New Roman"/>
          <w:sz w:val="24"/>
          <w:szCs w:val="24"/>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4277"/>
        <w:gridCol w:w="3982"/>
      </w:tblGrid>
      <w:tr w:rsidR="00072B00" w14:paraId="78BF18FD" w14:textId="77777777" w:rsidTr="003075CA">
        <w:tc>
          <w:tcPr>
            <w:tcW w:w="2207" w:type="dxa"/>
          </w:tcPr>
          <w:p w14:paraId="5F83081C" w14:textId="5BB1C07A" w:rsidR="00072B00" w:rsidRDefault="00072B00" w:rsidP="000B3BD0">
            <w:pPr>
              <w:rPr>
                <w:rFonts w:ascii="Times New Roman" w:hAnsi="Times New Roman"/>
                <w:sz w:val="24"/>
                <w:szCs w:val="24"/>
              </w:rPr>
            </w:pPr>
            <w:r>
              <w:rPr>
                <w:rFonts w:ascii="Times New Roman" w:hAnsi="Times New Roman"/>
                <w:sz w:val="24"/>
                <w:szCs w:val="24"/>
              </w:rPr>
              <w:t>Data completării</w:t>
            </w:r>
          </w:p>
        </w:tc>
        <w:tc>
          <w:tcPr>
            <w:tcW w:w="4277" w:type="dxa"/>
          </w:tcPr>
          <w:p w14:paraId="169F6AC2" w14:textId="5768BEA6" w:rsidR="005A7F8C" w:rsidRDefault="00072B00" w:rsidP="005A7F8C">
            <w:pPr>
              <w:rPr>
                <w:rFonts w:ascii="Times New Roman" w:hAnsi="Times New Roman"/>
                <w:sz w:val="24"/>
                <w:szCs w:val="24"/>
              </w:rPr>
            </w:pPr>
            <w:r>
              <w:rPr>
                <w:rFonts w:ascii="Times New Roman" w:hAnsi="Times New Roman"/>
                <w:sz w:val="24"/>
                <w:szCs w:val="24"/>
              </w:rPr>
              <w:t>Titular de curs</w:t>
            </w:r>
          </w:p>
          <w:p w14:paraId="40DB0ACA" w14:textId="6763E5E6" w:rsidR="003C6DC8" w:rsidRDefault="003C6DC8" w:rsidP="000B3BD0">
            <w:pPr>
              <w:rPr>
                <w:rFonts w:ascii="Times New Roman" w:hAnsi="Times New Roman"/>
                <w:sz w:val="24"/>
                <w:szCs w:val="24"/>
              </w:rPr>
            </w:pPr>
          </w:p>
        </w:tc>
        <w:tc>
          <w:tcPr>
            <w:tcW w:w="3982" w:type="dxa"/>
          </w:tcPr>
          <w:p w14:paraId="5D670ACD" w14:textId="2E05E804" w:rsidR="00072B00" w:rsidRPr="00B4650B" w:rsidRDefault="00072B00" w:rsidP="000B3BD0">
            <w:pPr>
              <w:rPr>
                <w:rFonts w:ascii="Times New Roman" w:hAnsi="Times New Roman"/>
                <w:color w:val="92D050"/>
                <w:sz w:val="24"/>
                <w:szCs w:val="24"/>
              </w:rPr>
            </w:pPr>
            <w:r>
              <w:rPr>
                <w:rFonts w:ascii="Times New Roman" w:hAnsi="Times New Roman"/>
                <w:sz w:val="24"/>
                <w:szCs w:val="24"/>
              </w:rPr>
              <w:t>Titular</w:t>
            </w:r>
            <w:r w:rsidR="003075CA">
              <w:rPr>
                <w:rFonts w:ascii="Times New Roman" w:hAnsi="Times New Roman"/>
                <w:sz w:val="24"/>
                <w:szCs w:val="24"/>
              </w:rPr>
              <w:t>(i</w:t>
            </w:r>
            <w:r w:rsidR="00856791">
              <w:rPr>
                <w:rFonts w:ascii="Times New Roman" w:hAnsi="Times New Roman"/>
                <w:sz w:val="24"/>
                <w:szCs w:val="24"/>
              </w:rPr>
              <w:t>i</w:t>
            </w:r>
            <w:r w:rsidR="003075CA">
              <w:rPr>
                <w:rFonts w:ascii="Times New Roman" w:hAnsi="Times New Roman"/>
                <w:sz w:val="24"/>
                <w:szCs w:val="24"/>
              </w:rPr>
              <w:t>)</w:t>
            </w:r>
            <w:r>
              <w:rPr>
                <w:rFonts w:ascii="Times New Roman" w:hAnsi="Times New Roman"/>
                <w:sz w:val="24"/>
                <w:szCs w:val="24"/>
              </w:rPr>
              <w:t xml:space="preserve"> de </w:t>
            </w:r>
            <w:r w:rsidR="003075CA">
              <w:rPr>
                <w:rFonts w:ascii="Times New Roman" w:hAnsi="Times New Roman"/>
                <w:sz w:val="24"/>
                <w:szCs w:val="24"/>
              </w:rPr>
              <w:t>aplicații</w:t>
            </w:r>
          </w:p>
          <w:p w14:paraId="2E39C173" w14:textId="30738DC8" w:rsidR="003C6DC8" w:rsidRDefault="003C6DC8" w:rsidP="000B3BD0">
            <w:pPr>
              <w:rPr>
                <w:rFonts w:ascii="Times New Roman" w:hAnsi="Times New Roman"/>
                <w:sz w:val="24"/>
                <w:szCs w:val="24"/>
              </w:rPr>
            </w:pPr>
          </w:p>
        </w:tc>
      </w:tr>
      <w:tr w:rsidR="00072B00" w14:paraId="6FD081A3" w14:textId="77777777" w:rsidTr="003075CA">
        <w:tc>
          <w:tcPr>
            <w:tcW w:w="2207" w:type="dxa"/>
          </w:tcPr>
          <w:p w14:paraId="346C1E2C" w14:textId="5AFBCB20" w:rsidR="00072B00" w:rsidRPr="00E31EBB" w:rsidRDefault="00600575" w:rsidP="000B3BD0">
            <w:pPr>
              <w:rPr>
                <w:rFonts w:ascii="Times New Roman" w:hAnsi="Times New Roman"/>
                <w:sz w:val="24"/>
                <w:szCs w:val="24"/>
              </w:rPr>
            </w:pPr>
            <w:r>
              <w:rPr>
                <w:rFonts w:ascii="Times New Roman" w:hAnsi="Times New Roman"/>
              </w:rPr>
              <w:t>09</w:t>
            </w:r>
            <w:r w:rsidR="009B3C4D" w:rsidRPr="00E31EBB">
              <w:rPr>
                <w:rFonts w:ascii="Times New Roman" w:hAnsi="Times New Roman"/>
              </w:rPr>
              <w:t>.</w:t>
            </w:r>
            <w:r>
              <w:rPr>
                <w:rFonts w:ascii="Times New Roman" w:hAnsi="Times New Roman"/>
              </w:rPr>
              <w:t>09</w:t>
            </w:r>
            <w:r w:rsidR="009B3C4D" w:rsidRPr="00E31EBB">
              <w:rPr>
                <w:rFonts w:ascii="Times New Roman" w:hAnsi="Times New Roman"/>
              </w:rPr>
              <w:t>.202</w:t>
            </w:r>
            <w:r w:rsidR="008E43C2">
              <w:rPr>
                <w:rFonts w:ascii="Times New Roman" w:hAnsi="Times New Roman"/>
              </w:rPr>
              <w:t>5</w:t>
            </w:r>
            <w:r w:rsidR="009B3C4D" w:rsidRPr="00E31EBB">
              <w:rPr>
                <w:rFonts w:ascii="Times New Roman" w:hAnsi="Times New Roman"/>
                <w:sz w:val="16"/>
                <w:szCs w:val="16"/>
              </w:rPr>
              <w:t xml:space="preserve">                                     </w:t>
            </w:r>
          </w:p>
        </w:tc>
        <w:tc>
          <w:tcPr>
            <w:tcW w:w="4277" w:type="dxa"/>
            <w:tcBorders>
              <w:bottom w:val="single" w:sz="4" w:space="0" w:color="auto"/>
            </w:tcBorders>
          </w:tcPr>
          <w:p w14:paraId="32CE3FC6" w14:textId="0A99C68D" w:rsidR="00072B00" w:rsidRDefault="00CF6325" w:rsidP="000B3BD0">
            <w:pPr>
              <w:rPr>
                <w:rFonts w:ascii="Times New Roman" w:hAnsi="Times New Roman"/>
                <w:sz w:val="24"/>
                <w:szCs w:val="24"/>
              </w:rPr>
            </w:pPr>
            <w:r>
              <w:rPr>
                <w:rFonts w:ascii="Times New Roman" w:hAnsi="Times New Roman"/>
                <w:sz w:val="24"/>
                <w:szCs w:val="24"/>
              </w:rPr>
              <w:t xml:space="preserve">              </w:t>
            </w:r>
            <w:r w:rsidR="00E071A1">
              <w:rPr>
                <w:rFonts w:ascii="Times New Roman" w:hAnsi="Times New Roman"/>
                <w:sz w:val="24"/>
                <w:szCs w:val="24"/>
              </w:rPr>
              <w:t>Prof</w:t>
            </w:r>
            <w:r w:rsidR="001B7FAD">
              <w:rPr>
                <w:rFonts w:ascii="Times New Roman" w:hAnsi="Times New Roman"/>
                <w:sz w:val="24"/>
                <w:szCs w:val="24"/>
              </w:rPr>
              <w:t xml:space="preserve">.univ.dr. Cristina </w:t>
            </w:r>
            <w:r w:rsidR="00E071A1">
              <w:rPr>
                <w:rFonts w:ascii="Times New Roman" w:hAnsi="Times New Roman"/>
                <w:sz w:val="24"/>
                <w:szCs w:val="24"/>
              </w:rPr>
              <w:t>Ungureanu</w:t>
            </w:r>
          </w:p>
        </w:tc>
        <w:tc>
          <w:tcPr>
            <w:tcW w:w="3982" w:type="dxa"/>
            <w:tcBorders>
              <w:bottom w:val="single" w:sz="4" w:space="0" w:color="auto"/>
            </w:tcBorders>
          </w:tcPr>
          <w:p w14:paraId="2D7154D7" w14:textId="23230EFB" w:rsidR="00072B00" w:rsidRDefault="00072B00" w:rsidP="000B3BD0">
            <w:pPr>
              <w:rPr>
                <w:rFonts w:ascii="Times New Roman" w:hAnsi="Times New Roman"/>
                <w:sz w:val="24"/>
                <w:szCs w:val="24"/>
              </w:rPr>
            </w:pPr>
          </w:p>
        </w:tc>
      </w:tr>
      <w:tr w:rsidR="00072B00" w14:paraId="70CCFEEC" w14:textId="77777777" w:rsidTr="003075CA">
        <w:tc>
          <w:tcPr>
            <w:tcW w:w="2207" w:type="dxa"/>
          </w:tcPr>
          <w:p w14:paraId="3FBAC7CE" w14:textId="77777777" w:rsidR="00072B00" w:rsidRPr="00E31EBB" w:rsidRDefault="00072B00" w:rsidP="000B3BD0">
            <w:pPr>
              <w:rPr>
                <w:rFonts w:ascii="Times New Roman" w:hAnsi="Times New Roman"/>
                <w:sz w:val="24"/>
                <w:szCs w:val="24"/>
              </w:rPr>
            </w:pPr>
          </w:p>
        </w:tc>
        <w:tc>
          <w:tcPr>
            <w:tcW w:w="4277" w:type="dxa"/>
            <w:tcBorders>
              <w:top w:val="single" w:sz="4" w:space="0" w:color="auto"/>
            </w:tcBorders>
          </w:tcPr>
          <w:p w14:paraId="7B900FF6" w14:textId="77777777" w:rsidR="00072B00" w:rsidRDefault="00072B00" w:rsidP="000B3BD0">
            <w:pPr>
              <w:rPr>
                <w:rFonts w:ascii="Times New Roman" w:hAnsi="Times New Roman"/>
                <w:sz w:val="24"/>
                <w:szCs w:val="24"/>
              </w:rPr>
            </w:pPr>
          </w:p>
        </w:tc>
        <w:tc>
          <w:tcPr>
            <w:tcW w:w="3982" w:type="dxa"/>
            <w:tcBorders>
              <w:top w:val="single" w:sz="4" w:space="0" w:color="auto"/>
            </w:tcBorders>
          </w:tcPr>
          <w:p w14:paraId="60C1404F" w14:textId="77777777" w:rsidR="00072B00" w:rsidRDefault="00072B00" w:rsidP="000B3BD0">
            <w:pPr>
              <w:rPr>
                <w:rFonts w:ascii="Times New Roman" w:hAnsi="Times New Roman"/>
                <w:sz w:val="24"/>
                <w:szCs w:val="24"/>
              </w:rPr>
            </w:pPr>
          </w:p>
        </w:tc>
      </w:tr>
      <w:tr w:rsidR="00072B00" w14:paraId="39AA7B7F" w14:textId="77777777" w:rsidTr="003075CA">
        <w:tc>
          <w:tcPr>
            <w:tcW w:w="2207" w:type="dxa"/>
          </w:tcPr>
          <w:p w14:paraId="562E954C" w14:textId="45CDB588" w:rsidR="00072B00" w:rsidRPr="00E31EBB" w:rsidRDefault="00072B00" w:rsidP="000B3BD0">
            <w:pPr>
              <w:rPr>
                <w:rFonts w:ascii="Times New Roman" w:hAnsi="Times New Roman"/>
                <w:sz w:val="24"/>
                <w:szCs w:val="24"/>
              </w:rPr>
            </w:pPr>
            <w:r w:rsidRPr="00E31EBB">
              <w:rPr>
                <w:rFonts w:ascii="Times New Roman" w:hAnsi="Times New Roman"/>
                <w:sz w:val="24"/>
                <w:szCs w:val="24"/>
              </w:rPr>
              <w:t>Data avizării în departament</w:t>
            </w:r>
          </w:p>
        </w:tc>
        <w:tc>
          <w:tcPr>
            <w:tcW w:w="8259" w:type="dxa"/>
            <w:gridSpan w:val="2"/>
          </w:tcPr>
          <w:p w14:paraId="56E69400" w14:textId="54CBB2D4" w:rsidR="00072B00" w:rsidRPr="00F43691" w:rsidRDefault="00072B00" w:rsidP="000B3BD0">
            <w:pPr>
              <w:rPr>
                <w:rFonts w:ascii="Times New Roman" w:hAnsi="Times New Roman"/>
                <w:color w:val="9BBB59" w:themeColor="accent3"/>
                <w:sz w:val="24"/>
                <w:szCs w:val="24"/>
              </w:rPr>
            </w:pPr>
            <w:r>
              <w:rPr>
                <w:rFonts w:ascii="Times New Roman" w:hAnsi="Times New Roman"/>
                <w:sz w:val="24"/>
                <w:szCs w:val="24"/>
              </w:rPr>
              <w:t>Director de departament</w:t>
            </w:r>
          </w:p>
          <w:p w14:paraId="49BB8357" w14:textId="130269F6" w:rsidR="00FB6888" w:rsidRDefault="001B7FAD" w:rsidP="000B3BD0">
            <w:pPr>
              <w:rPr>
                <w:rFonts w:ascii="Times New Roman" w:hAnsi="Times New Roman"/>
                <w:sz w:val="24"/>
                <w:szCs w:val="24"/>
              </w:rPr>
            </w:pPr>
            <w:proofErr w:type="spellStart"/>
            <w:r>
              <w:rPr>
                <w:rFonts w:ascii="Times New Roman" w:hAnsi="Times New Roman"/>
                <w:sz w:val="24"/>
                <w:szCs w:val="24"/>
              </w:rPr>
              <w:t>Conf.univ.dr.Laura</w:t>
            </w:r>
            <w:proofErr w:type="spellEnd"/>
            <w:r w:rsidR="00CB2253">
              <w:rPr>
                <w:rFonts w:ascii="Times New Roman" w:hAnsi="Times New Roman"/>
                <w:sz w:val="24"/>
                <w:szCs w:val="24"/>
              </w:rPr>
              <w:t xml:space="preserve"> </w:t>
            </w:r>
            <w:proofErr w:type="spellStart"/>
            <w:r>
              <w:rPr>
                <w:rFonts w:ascii="Times New Roman" w:hAnsi="Times New Roman"/>
                <w:sz w:val="24"/>
                <w:szCs w:val="24"/>
              </w:rPr>
              <w:t>Cîțu</w:t>
            </w:r>
            <w:proofErr w:type="spellEnd"/>
            <w:r w:rsidR="00FB6888">
              <w:rPr>
                <w:rFonts w:ascii="Times New Roman" w:hAnsi="Times New Roman"/>
                <w:sz w:val="24"/>
                <w:szCs w:val="24"/>
              </w:rPr>
              <w:t>____________________________________________</w:t>
            </w:r>
          </w:p>
        </w:tc>
      </w:tr>
      <w:tr w:rsidR="00072B00" w14:paraId="6A42378F" w14:textId="77777777" w:rsidTr="00BA0EDC">
        <w:tc>
          <w:tcPr>
            <w:tcW w:w="2207" w:type="dxa"/>
          </w:tcPr>
          <w:p w14:paraId="4364EBD7" w14:textId="222BE8B9" w:rsidR="00072B00" w:rsidRPr="00E31EBB" w:rsidRDefault="00B83F23" w:rsidP="000B3BD0">
            <w:pPr>
              <w:rPr>
                <w:rFonts w:ascii="Times New Roman" w:hAnsi="Times New Roman"/>
                <w:sz w:val="24"/>
                <w:szCs w:val="24"/>
              </w:rPr>
            </w:pPr>
            <w:r>
              <w:rPr>
                <w:rFonts w:ascii="Times New Roman" w:hAnsi="Times New Roman"/>
              </w:rPr>
              <w:t>24</w:t>
            </w:r>
            <w:r w:rsidR="009B3C4D" w:rsidRPr="00E31EBB">
              <w:rPr>
                <w:rFonts w:ascii="Times New Roman" w:hAnsi="Times New Roman"/>
              </w:rPr>
              <w:t>.</w:t>
            </w:r>
            <w:r w:rsidR="00600575">
              <w:rPr>
                <w:rFonts w:ascii="Times New Roman" w:hAnsi="Times New Roman"/>
              </w:rPr>
              <w:t>09</w:t>
            </w:r>
            <w:r w:rsidR="009B3C4D" w:rsidRPr="00E31EBB">
              <w:rPr>
                <w:rFonts w:ascii="Times New Roman" w:hAnsi="Times New Roman"/>
              </w:rPr>
              <w:t>.202</w:t>
            </w:r>
            <w:r w:rsidR="004D5EE2">
              <w:rPr>
                <w:rFonts w:ascii="Times New Roman" w:hAnsi="Times New Roman"/>
              </w:rPr>
              <w:t>5</w:t>
            </w:r>
            <w:r w:rsidR="009B3C4D" w:rsidRPr="00E31EBB">
              <w:rPr>
                <w:rFonts w:ascii="Times New Roman" w:hAnsi="Times New Roman"/>
                <w:sz w:val="16"/>
                <w:szCs w:val="16"/>
              </w:rPr>
              <w:t xml:space="preserve">                                    </w:t>
            </w:r>
          </w:p>
        </w:tc>
        <w:tc>
          <w:tcPr>
            <w:tcW w:w="8259" w:type="dxa"/>
            <w:gridSpan w:val="2"/>
          </w:tcPr>
          <w:p w14:paraId="11B86688" w14:textId="77777777" w:rsidR="00072B00" w:rsidRDefault="00072B00" w:rsidP="000B3BD0">
            <w:pPr>
              <w:rPr>
                <w:rFonts w:ascii="Times New Roman" w:hAnsi="Times New Roman"/>
                <w:sz w:val="24"/>
                <w:szCs w:val="24"/>
              </w:rPr>
            </w:pPr>
          </w:p>
        </w:tc>
      </w:tr>
      <w:tr w:rsidR="003075CA" w14:paraId="6FD71419" w14:textId="77777777" w:rsidTr="003075CA">
        <w:tc>
          <w:tcPr>
            <w:tcW w:w="2207" w:type="dxa"/>
          </w:tcPr>
          <w:p w14:paraId="03F4D1DE" w14:textId="77777777" w:rsidR="00B4650B" w:rsidRPr="00E31EBB" w:rsidRDefault="003075CA" w:rsidP="000B3BD0">
            <w:pPr>
              <w:rPr>
                <w:rFonts w:ascii="Times New Roman" w:hAnsi="Times New Roman"/>
                <w:sz w:val="24"/>
                <w:szCs w:val="24"/>
              </w:rPr>
            </w:pPr>
            <w:r w:rsidRPr="00E31EBB">
              <w:rPr>
                <w:rFonts w:ascii="Times New Roman" w:hAnsi="Times New Roman"/>
                <w:sz w:val="24"/>
                <w:szCs w:val="24"/>
              </w:rPr>
              <w:t>Data aprobării în Consiliul Facultății</w:t>
            </w:r>
          </w:p>
          <w:p w14:paraId="42CCED2E" w14:textId="0FC86ACE" w:rsidR="003075CA" w:rsidRPr="00E31EBB" w:rsidRDefault="00B4650B" w:rsidP="000B3BD0">
            <w:pPr>
              <w:rPr>
                <w:rFonts w:ascii="Times New Roman" w:hAnsi="Times New Roman"/>
                <w:sz w:val="24"/>
                <w:szCs w:val="24"/>
              </w:rPr>
            </w:pPr>
            <w:r w:rsidRPr="00E31EBB">
              <w:rPr>
                <w:rFonts w:ascii="Times New Roman" w:hAnsi="Times New Roman"/>
                <w:sz w:val="24"/>
                <w:szCs w:val="24"/>
              </w:rPr>
              <w:t xml:space="preserve"> </w:t>
            </w:r>
            <w:r w:rsidR="00297D5D">
              <w:rPr>
                <w:rFonts w:ascii="Times New Roman" w:hAnsi="Times New Roman"/>
              </w:rPr>
              <w:t>28.09.</w:t>
            </w:r>
            <w:r w:rsidR="004D5EE2">
              <w:rPr>
                <w:rFonts w:ascii="Times New Roman" w:hAnsi="Times New Roman"/>
              </w:rPr>
              <w:t xml:space="preserve"> </w:t>
            </w:r>
            <w:r w:rsidR="00E31EBB" w:rsidRPr="00E31EBB">
              <w:rPr>
                <w:rFonts w:ascii="Times New Roman" w:hAnsi="Times New Roman"/>
              </w:rPr>
              <w:t>202</w:t>
            </w:r>
            <w:r w:rsidR="004D5EE2">
              <w:rPr>
                <w:rFonts w:ascii="Times New Roman" w:hAnsi="Times New Roman"/>
              </w:rPr>
              <w:t>5</w:t>
            </w:r>
          </w:p>
        </w:tc>
        <w:tc>
          <w:tcPr>
            <w:tcW w:w="8259" w:type="dxa"/>
            <w:gridSpan w:val="2"/>
            <w:tcBorders>
              <w:bottom w:val="single" w:sz="4" w:space="0" w:color="auto"/>
            </w:tcBorders>
          </w:tcPr>
          <w:p w14:paraId="2E7175C9" w14:textId="7FBA0442" w:rsidR="003075CA" w:rsidRDefault="003075CA" w:rsidP="000B3BD0">
            <w:pPr>
              <w:rPr>
                <w:rFonts w:ascii="Times New Roman" w:hAnsi="Times New Roman"/>
                <w:sz w:val="24"/>
                <w:szCs w:val="24"/>
              </w:rPr>
            </w:pPr>
            <w:r>
              <w:rPr>
                <w:rFonts w:ascii="Times New Roman" w:hAnsi="Times New Roman"/>
                <w:sz w:val="24"/>
                <w:szCs w:val="24"/>
              </w:rPr>
              <w:t>Decan</w:t>
            </w:r>
            <w:r w:rsidR="00B4650B">
              <w:rPr>
                <w:rFonts w:ascii="Times New Roman" w:hAnsi="Times New Roman"/>
                <w:sz w:val="24"/>
                <w:szCs w:val="24"/>
              </w:rPr>
              <w:t xml:space="preserve"> </w:t>
            </w:r>
          </w:p>
          <w:p w14:paraId="4AB3D3F4" w14:textId="6E1E3907" w:rsidR="003075CA" w:rsidRDefault="00E31EBB" w:rsidP="000B3BD0">
            <w:pPr>
              <w:rPr>
                <w:rFonts w:ascii="Times New Roman" w:hAnsi="Times New Roman"/>
                <w:sz w:val="24"/>
                <w:szCs w:val="24"/>
              </w:rPr>
            </w:pPr>
            <w:proofErr w:type="spellStart"/>
            <w:r>
              <w:rPr>
                <w:rFonts w:ascii="Times New Roman" w:hAnsi="Times New Roman"/>
                <w:sz w:val="24"/>
                <w:szCs w:val="24"/>
              </w:rPr>
              <w:t>Conf.univ.dr</w:t>
            </w:r>
            <w:proofErr w:type="spellEnd"/>
            <w:r>
              <w:rPr>
                <w:rFonts w:ascii="Times New Roman" w:hAnsi="Times New Roman"/>
                <w:sz w:val="24"/>
                <w:szCs w:val="24"/>
              </w:rPr>
              <w:t>. Constantin Augustus Bărbulescu</w:t>
            </w:r>
          </w:p>
        </w:tc>
      </w:tr>
    </w:tbl>
    <w:p w14:paraId="130709C1" w14:textId="77777777" w:rsidR="00FD0711" w:rsidRPr="0007194F" w:rsidRDefault="00FD0711" w:rsidP="000B3BD0">
      <w:pPr>
        <w:spacing w:line="240" w:lineRule="auto"/>
        <w:rPr>
          <w:rFonts w:ascii="Times New Roman" w:hAnsi="Times New Roman"/>
          <w:sz w:val="24"/>
          <w:szCs w:val="24"/>
        </w:rPr>
      </w:pPr>
    </w:p>
    <w:sectPr w:rsidR="00FD0711" w:rsidRPr="0007194F" w:rsidSect="00873DD5">
      <w:headerReference w:type="default" r:id="rId11"/>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1641F6" w14:textId="77777777" w:rsidR="004F0339" w:rsidRDefault="004F0339" w:rsidP="006B0230">
      <w:pPr>
        <w:spacing w:after="0" w:line="240" w:lineRule="auto"/>
      </w:pPr>
      <w:r>
        <w:separator/>
      </w:r>
    </w:p>
  </w:endnote>
  <w:endnote w:type="continuationSeparator" w:id="0">
    <w:p w14:paraId="743F3379" w14:textId="77777777" w:rsidR="004F0339" w:rsidRDefault="004F0339"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BC9CD8" w14:textId="77777777" w:rsidR="004F0339" w:rsidRDefault="004F0339" w:rsidP="006B0230">
      <w:pPr>
        <w:spacing w:after="0" w:line="240" w:lineRule="auto"/>
      </w:pPr>
      <w:r>
        <w:separator/>
      </w:r>
    </w:p>
  </w:footnote>
  <w:footnote w:type="continuationSeparator" w:id="0">
    <w:p w14:paraId="25AB0145" w14:textId="77777777" w:rsidR="004F0339" w:rsidRDefault="004F0339" w:rsidP="006B0230">
      <w:pPr>
        <w:spacing w:after="0" w:line="240" w:lineRule="auto"/>
      </w:pPr>
      <w:r>
        <w:continuationSeparator/>
      </w:r>
    </w:p>
  </w:footnote>
  <w:footnote w:id="1">
    <w:p w14:paraId="22A950E8" w14:textId="04B33C9E" w:rsidR="008D49B5" w:rsidRPr="00B97DD5" w:rsidRDefault="008D49B5">
      <w:pPr>
        <w:pStyle w:val="FootnoteText"/>
        <w:rPr>
          <w:i/>
          <w:color w:val="7F7F7F" w:themeColor="text1" w:themeTint="80"/>
        </w:rPr>
      </w:pPr>
      <w:r w:rsidRPr="00B97DD5">
        <w:rPr>
          <w:rStyle w:val="FootnoteReference"/>
          <w:i/>
          <w:color w:val="7F7F7F" w:themeColor="text1" w:themeTint="80"/>
        </w:rPr>
        <w:footnoteRef/>
      </w:r>
      <w:r w:rsidRPr="00B97DD5">
        <w:rPr>
          <w:i/>
          <w:color w:val="7F7F7F" w:themeColor="text1" w:themeTint="80"/>
        </w:rPr>
        <w:t xml:space="preserve"> </w:t>
      </w:r>
      <w:r w:rsidR="00D605BE" w:rsidRPr="00B97DD5">
        <w:rPr>
          <w:i/>
          <w:color w:val="7F7F7F" w:themeColor="text1" w:themeTint="80"/>
        </w:rPr>
        <w:t xml:space="preserve">Obligatorie </w:t>
      </w:r>
      <w:r w:rsidRPr="00B97DD5">
        <w:rPr>
          <w:i/>
          <w:color w:val="7F7F7F" w:themeColor="text1" w:themeTint="80"/>
        </w:rPr>
        <w:t>/ Opțională / Facultativă – Se va completa conform planului de învățământ.</w:t>
      </w:r>
    </w:p>
  </w:footnote>
  <w:footnote w:id="2">
    <w:p w14:paraId="4C947C5F" w14:textId="77777777" w:rsidR="00DA31C6" w:rsidRPr="00B97DD5" w:rsidRDefault="00DA31C6" w:rsidP="00DA31C6">
      <w:pPr>
        <w:pStyle w:val="FootnoteText"/>
        <w:rPr>
          <w:i/>
          <w:color w:val="7F7F7F" w:themeColor="text1" w:themeTint="80"/>
        </w:rPr>
      </w:pPr>
      <w:r w:rsidRPr="00B97DD5">
        <w:rPr>
          <w:rStyle w:val="FootnoteReference"/>
          <w:i/>
          <w:color w:val="7F7F7F" w:themeColor="text1" w:themeTint="80"/>
        </w:rPr>
        <w:footnoteRef/>
      </w:r>
      <w:r w:rsidRPr="00B97DD5">
        <w:rPr>
          <w:i/>
          <w:color w:val="7F7F7F" w:themeColor="text1" w:themeTint="80"/>
        </w:rPr>
        <w:t xml:space="preserve"> Fundamentală / de domeniu / de specialitate</w:t>
      </w:r>
      <w:r>
        <w:rPr>
          <w:i/>
          <w:color w:val="7F7F7F" w:themeColor="text1" w:themeTint="80"/>
        </w:rPr>
        <w:t>/ de aprofundare/ de sinteză</w:t>
      </w:r>
      <w:r w:rsidRPr="00B97DD5">
        <w:rPr>
          <w:i/>
          <w:color w:val="7F7F7F" w:themeColor="text1" w:themeTint="80"/>
        </w:rPr>
        <w:t xml:space="preserve"> – Se va completa conform planului de învățământ.</w:t>
      </w:r>
    </w:p>
  </w:footnote>
  <w:footnote w:id="3">
    <w:p w14:paraId="0F0B1037" w14:textId="050CA08B" w:rsidR="008D49B5" w:rsidRPr="00D605BE" w:rsidRDefault="008D49B5">
      <w:pPr>
        <w:pStyle w:val="FootnoteText"/>
        <w:rPr>
          <w:color w:val="FF0000"/>
        </w:rPr>
      </w:pPr>
      <w:r w:rsidRPr="00B97DD5">
        <w:rPr>
          <w:rStyle w:val="FootnoteReference"/>
          <w:i/>
          <w:color w:val="7F7F7F" w:themeColor="text1" w:themeTint="80"/>
        </w:rPr>
        <w:footnoteRef/>
      </w:r>
      <w:r w:rsidRPr="00B97DD5">
        <w:rPr>
          <w:i/>
          <w:color w:val="7F7F7F" w:themeColor="text1" w:themeTint="80"/>
        </w:rPr>
        <w:t xml:space="preserve"> </w:t>
      </w:r>
      <w:r w:rsidR="00D605BE" w:rsidRPr="00B97DD5">
        <w:rPr>
          <w:i/>
          <w:color w:val="7F7F7F" w:themeColor="text1" w:themeTint="80"/>
        </w:rPr>
        <w:t xml:space="preserve">Se va calcula ținând cont că se acordă un credit pentru volumul de muncă care îi revine unui student cu </w:t>
      </w:r>
      <w:r w:rsidR="008F44F6" w:rsidRPr="00B97DD5">
        <w:rPr>
          <w:i/>
          <w:color w:val="7F7F7F" w:themeColor="text1" w:themeTint="80"/>
        </w:rPr>
        <w:t>frecvență</w:t>
      </w:r>
      <w:r w:rsidR="00D605BE" w:rsidRPr="00B97DD5">
        <w:rPr>
          <w:i/>
          <w:color w:val="7F7F7F" w:themeColor="text1" w:themeTint="80"/>
        </w:rPr>
        <w:t xml:space="preserve"> la zi pentru a echivala 25 de ore de pregătire pentru dobândirea rezultatelor </w:t>
      </w:r>
      <w:r w:rsidR="008F44F6" w:rsidRPr="00B97DD5">
        <w:rPr>
          <w:i/>
          <w:color w:val="7F7F7F" w:themeColor="text1" w:themeTint="80"/>
        </w:rPr>
        <w:t>învățării</w:t>
      </w:r>
      <w:r w:rsidR="00D605BE" w:rsidRPr="00B97DD5">
        <w:rPr>
          <w:i/>
          <w:color w:val="7F7F7F" w:themeColor="text1" w:themeTint="80"/>
        </w:rPr>
        <w:t>.</w:t>
      </w:r>
    </w:p>
  </w:footnote>
  <w:footnote w:id="4">
    <w:p w14:paraId="6FA694A2" w14:textId="6DBDFBDF" w:rsidR="008D49B5" w:rsidRDefault="008D49B5">
      <w:pPr>
        <w:pStyle w:val="FootnoteText"/>
      </w:pPr>
      <w:r>
        <w:rPr>
          <w:rStyle w:val="FootnoteReference"/>
        </w:rPr>
        <w:footnoteRef/>
      </w:r>
      <w:r>
        <w:t xml:space="preserve"> </w:t>
      </w:r>
      <w:r w:rsidRPr="00FF2C91">
        <w:t>Se va completa conform planului de învățământ.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563549" w:rsidRPr="00504204" w14:paraId="4A6CF620" w14:textId="77777777" w:rsidTr="00C17415">
      <w:trPr>
        <w:trHeight w:val="998"/>
      </w:trPr>
      <w:tc>
        <w:tcPr>
          <w:tcW w:w="600" w:type="pct"/>
          <w:vAlign w:val="center"/>
        </w:tcPr>
        <w:p w14:paraId="400B37D6" w14:textId="6EA732B4" w:rsidR="00D27462" w:rsidRPr="00504204" w:rsidRDefault="000B6EB7" w:rsidP="00563549">
          <w:pPr>
            <w:pStyle w:val="Header"/>
            <w:spacing w:after="0"/>
          </w:pPr>
          <w:r>
            <w:rPr>
              <w:noProof/>
            </w:rPr>
            <w:drawing>
              <wp:anchor distT="0" distB="0" distL="114300" distR="114300" simplePos="0" relativeHeight="251658240" behindDoc="1" locked="0" layoutInCell="1" allowOverlap="1" wp14:anchorId="1F511A91" wp14:editId="2FDA048C">
                <wp:simplePos x="0" y="0"/>
                <wp:positionH relativeFrom="column">
                  <wp:posOffset>-13970</wp:posOffset>
                </wp:positionH>
                <wp:positionV relativeFrom="paragraph">
                  <wp:posOffset>-49530</wp:posOffset>
                </wp:positionV>
                <wp:extent cx="737235" cy="737235"/>
                <wp:effectExtent l="0" t="0" r="5715" b="571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7235" cy="73723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732" w:type="pct"/>
          <w:vAlign w:val="center"/>
        </w:tcPr>
        <w:p w14:paraId="0969E40A" w14:textId="2E05D220" w:rsidR="00D27462" w:rsidRPr="001249D6" w:rsidRDefault="00D27462" w:rsidP="00D27462">
          <w:pPr>
            <w:pStyle w:val="Header"/>
            <w:spacing w:after="0" w:line="240" w:lineRule="auto"/>
            <w:jc w:val="center"/>
            <w:rPr>
              <w:rFonts w:ascii="Arial" w:hAnsi="Arial" w:cs="Arial"/>
              <w:b/>
              <w:sz w:val="20"/>
              <w:szCs w:val="20"/>
            </w:rPr>
          </w:pPr>
        </w:p>
        <w:p w14:paraId="3E5DF833" w14:textId="04ECF0FC"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5A0F7D9D" w14:textId="75C3D885" w:rsidR="00D27462" w:rsidRPr="00A97B4B" w:rsidRDefault="00D27462" w:rsidP="00A97B4B">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C67C8A">
            <w:rPr>
              <w:rFonts w:ascii="Arial" w:hAnsi="Arial" w:cs="Arial"/>
              <w:b/>
              <w:sz w:val="28"/>
              <w:szCs w:val="28"/>
            </w:rPr>
            <w:t xml:space="preserve"> de TEOLOGIE, LITERE, ISTORIE ȘI ARTE</w:t>
          </w:r>
        </w:p>
      </w:tc>
      <w:tc>
        <w:tcPr>
          <w:tcW w:w="668" w:type="pct"/>
          <w:vAlign w:val="center"/>
        </w:tcPr>
        <w:p w14:paraId="1F52E6CC" w14:textId="58140CF5" w:rsidR="00D27462" w:rsidRPr="00504204" w:rsidRDefault="00C17415" w:rsidP="00C17415">
          <w:pPr>
            <w:pStyle w:val="Header"/>
            <w:spacing w:after="0"/>
          </w:pPr>
          <w:r>
            <w:rPr>
              <w:noProof/>
            </w:rPr>
            <w:drawing>
              <wp:anchor distT="0" distB="0" distL="114300" distR="114300" simplePos="0" relativeHeight="251660288" behindDoc="1" locked="0" layoutInCell="1" allowOverlap="1" wp14:anchorId="1441F65D" wp14:editId="7FA1DE0F">
                <wp:simplePos x="0" y="0"/>
                <wp:positionH relativeFrom="column">
                  <wp:posOffset>68580</wp:posOffset>
                </wp:positionH>
                <wp:positionV relativeFrom="paragraph">
                  <wp:posOffset>-436245</wp:posOffset>
                </wp:positionV>
                <wp:extent cx="666750" cy="666750"/>
                <wp:effectExtent l="0" t="0" r="0" b="0"/>
                <wp:wrapTight wrapText="bothSides">
                  <wp:wrapPolygon edited="0">
                    <wp:start x="5554" y="0"/>
                    <wp:lineTo x="0" y="3703"/>
                    <wp:lineTo x="0" y="16046"/>
                    <wp:lineTo x="3086" y="19749"/>
                    <wp:lineTo x="5554" y="20983"/>
                    <wp:lineTo x="15429" y="20983"/>
                    <wp:lineTo x="17897" y="19749"/>
                    <wp:lineTo x="20983" y="16046"/>
                    <wp:lineTo x="20983" y="3703"/>
                    <wp:lineTo x="15429" y="0"/>
                    <wp:lineTo x="5554" y="0"/>
                  </wp:wrapPolygon>
                </wp:wrapTight>
                <wp:docPr id="650689674" name="Picture 1" descr="A round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689674" name="Picture 1" descr="A round blue and white logo&#10;&#10;AI-generated content may be incorrect."/>
                        <pic:cNvPicPr/>
                      </pic:nvPicPr>
                      <pic:blipFill>
                        <a:blip r:embed="rId2"/>
                        <a:stretch>
                          <a:fillRect/>
                        </a:stretch>
                      </pic:blipFill>
                      <pic:spPr>
                        <a:xfrm>
                          <a:off x="0" y="0"/>
                          <a:ext cx="666750" cy="666750"/>
                        </a:xfrm>
                        <a:prstGeom prst="rect">
                          <a:avLst/>
                        </a:prstGeom>
                      </pic:spPr>
                    </pic:pic>
                  </a:graphicData>
                </a:graphic>
                <wp14:sizeRelH relativeFrom="margin">
                  <wp14:pctWidth>0</wp14:pctWidth>
                </wp14:sizeRelH>
                <wp14:sizeRelV relativeFrom="margin">
                  <wp14:pctHeight>0</wp14:pctHeight>
                </wp14:sizeRelV>
              </wp:anchor>
            </w:drawing>
          </w:r>
        </w:p>
      </w:tc>
    </w:tr>
  </w:tbl>
  <w:p w14:paraId="3FFC0D45" w14:textId="7D35512D"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F91AA9"/>
    <w:multiLevelType w:val="hybridMultilevel"/>
    <w:tmpl w:val="2C1A6A98"/>
    <w:lvl w:ilvl="0" w:tplc="9440C7B0">
      <w:numFmt w:val="bullet"/>
      <w:lvlText w:val="-"/>
      <w:lvlJc w:val="left"/>
      <w:pPr>
        <w:tabs>
          <w:tab w:val="num" w:pos="360"/>
        </w:tabs>
        <w:ind w:left="360" w:hanging="360"/>
      </w:pPr>
      <w:rPr>
        <w:rFonts w:ascii="Times New Roman" w:eastAsia="Times New Roman" w:hAnsi="Times New Roman" w:cs="Times New Roman" w:hint="default"/>
      </w:rPr>
    </w:lvl>
    <w:lvl w:ilvl="1" w:tplc="04180003">
      <w:start w:val="1"/>
      <w:numFmt w:val="decimal"/>
      <w:lvlText w:val="%2."/>
      <w:lvlJc w:val="left"/>
      <w:pPr>
        <w:tabs>
          <w:tab w:val="num" w:pos="1080"/>
        </w:tabs>
        <w:ind w:left="1080" w:hanging="360"/>
      </w:pPr>
    </w:lvl>
    <w:lvl w:ilvl="2" w:tplc="04180005">
      <w:start w:val="1"/>
      <w:numFmt w:val="decimal"/>
      <w:lvlText w:val="%3."/>
      <w:lvlJc w:val="left"/>
      <w:pPr>
        <w:tabs>
          <w:tab w:val="num" w:pos="1800"/>
        </w:tabs>
        <w:ind w:left="1800" w:hanging="360"/>
      </w:pPr>
    </w:lvl>
    <w:lvl w:ilvl="3" w:tplc="04180001">
      <w:start w:val="1"/>
      <w:numFmt w:val="decimal"/>
      <w:lvlText w:val="%4."/>
      <w:lvlJc w:val="left"/>
      <w:pPr>
        <w:tabs>
          <w:tab w:val="num" w:pos="2520"/>
        </w:tabs>
        <w:ind w:left="2520" w:hanging="360"/>
      </w:pPr>
    </w:lvl>
    <w:lvl w:ilvl="4" w:tplc="04180003">
      <w:start w:val="1"/>
      <w:numFmt w:val="decimal"/>
      <w:lvlText w:val="%5."/>
      <w:lvlJc w:val="left"/>
      <w:pPr>
        <w:tabs>
          <w:tab w:val="num" w:pos="3240"/>
        </w:tabs>
        <w:ind w:left="3240" w:hanging="360"/>
      </w:pPr>
    </w:lvl>
    <w:lvl w:ilvl="5" w:tplc="04180005">
      <w:start w:val="1"/>
      <w:numFmt w:val="decimal"/>
      <w:lvlText w:val="%6."/>
      <w:lvlJc w:val="left"/>
      <w:pPr>
        <w:tabs>
          <w:tab w:val="num" w:pos="3960"/>
        </w:tabs>
        <w:ind w:left="3960" w:hanging="360"/>
      </w:pPr>
    </w:lvl>
    <w:lvl w:ilvl="6" w:tplc="04180001">
      <w:start w:val="1"/>
      <w:numFmt w:val="decimal"/>
      <w:lvlText w:val="%7."/>
      <w:lvlJc w:val="left"/>
      <w:pPr>
        <w:tabs>
          <w:tab w:val="num" w:pos="4680"/>
        </w:tabs>
        <w:ind w:left="4680" w:hanging="360"/>
      </w:pPr>
    </w:lvl>
    <w:lvl w:ilvl="7" w:tplc="04180003">
      <w:start w:val="1"/>
      <w:numFmt w:val="decimal"/>
      <w:lvlText w:val="%8."/>
      <w:lvlJc w:val="left"/>
      <w:pPr>
        <w:tabs>
          <w:tab w:val="num" w:pos="5400"/>
        </w:tabs>
        <w:ind w:left="5400" w:hanging="360"/>
      </w:pPr>
    </w:lvl>
    <w:lvl w:ilvl="8" w:tplc="04180005">
      <w:start w:val="1"/>
      <w:numFmt w:val="decimal"/>
      <w:lvlText w:val="%9."/>
      <w:lvlJc w:val="left"/>
      <w:pPr>
        <w:tabs>
          <w:tab w:val="num" w:pos="6120"/>
        </w:tabs>
        <w:ind w:left="6120" w:hanging="360"/>
      </w:pPr>
    </w:lvl>
  </w:abstractNum>
  <w:abstractNum w:abstractNumId="7"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16F4BFE"/>
    <w:multiLevelType w:val="hybridMultilevel"/>
    <w:tmpl w:val="34A62D3C"/>
    <w:lvl w:ilvl="0" w:tplc="30187214">
      <w:numFmt w:val="bullet"/>
      <w:lvlText w:val="-"/>
      <w:lvlJc w:val="left"/>
      <w:pPr>
        <w:tabs>
          <w:tab w:val="num" w:pos="360"/>
        </w:tabs>
        <w:ind w:left="360" w:hanging="360"/>
      </w:pPr>
      <w:rPr>
        <w:rFonts w:ascii="Times New Roman" w:eastAsia="Times New Roman" w:hAnsi="Times New Roman" w:cs="Times New Roman" w:hint="default"/>
        <w:b/>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9" w15:restartNumberingAfterBreak="0">
    <w:nsid w:val="60F02F83"/>
    <w:multiLevelType w:val="hybridMultilevel"/>
    <w:tmpl w:val="C94E34B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0"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3"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9EE7047"/>
    <w:multiLevelType w:val="multilevel"/>
    <w:tmpl w:val="670A5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3D2A51"/>
    <w:multiLevelType w:val="hybridMultilevel"/>
    <w:tmpl w:val="31F85C38"/>
    <w:lvl w:ilvl="0" w:tplc="25EE78F8">
      <w:start w:val="1"/>
      <w:numFmt w:val="lowerLetter"/>
      <w:lvlText w:val="%1)"/>
      <w:lvlJc w:val="left"/>
      <w:pPr>
        <w:tabs>
          <w:tab w:val="num" w:pos="720"/>
        </w:tabs>
        <w:ind w:left="720" w:hanging="360"/>
      </w:pPr>
    </w:lvl>
    <w:lvl w:ilvl="1" w:tplc="68982834" w:tentative="1">
      <w:start w:val="1"/>
      <w:numFmt w:val="lowerLetter"/>
      <w:lvlText w:val="%2)"/>
      <w:lvlJc w:val="left"/>
      <w:pPr>
        <w:tabs>
          <w:tab w:val="num" w:pos="1440"/>
        </w:tabs>
        <w:ind w:left="1440" w:hanging="360"/>
      </w:pPr>
    </w:lvl>
    <w:lvl w:ilvl="2" w:tplc="C20CDEC6" w:tentative="1">
      <w:start w:val="1"/>
      <w:numFmt w:val="lowerLetter"/>
      <w:lvlText w:val="%3)"/>
      <w:lvlJc w:val="left"/>
      <w:pPr>
        <w:tabs>
          <w:tab w:val="num" w:pos="2160"/>
        </w:tabs>
        <w:ind w:left="2160" w:hanging="360"/>
      </w:pPr>
    </w:lvl>
    <w:lvl w:ilvl="3" w:tplc="F7D4400A" w:tentative="1">
      <w:start w:val="1"/>
      <w:numFmt w:val="lowerLetter"/>
      <w:lvlText w:val="%4)"/>
      <w:lvlJc w:val="left"/>
      <w:pPr>
        <w:tabs>
          <w:tab w:val="num" w:pos="2880"/>
        </w:tabs>
        <w:ind w:left="2880" w:hanging="360"/>
      </w:pPr>
    </w:lvl>
    <w:lvl w:ilvl="4" w:tplc="0A42F040" w:tentative="1">
      <w:start w:val="1"/>
      <w:numFmt w:val="lowerLetter"/>
      <w:lvlText w:val="%5)"/>
      <w:lvlJc w:val="left"/>
      <w:pPr>
        <w:tabs>
          <w:tab w:val="num" w:pos="3600"/>
        </w:tabs>
        <w:ind w:left="3600" w:hanging="360"/>
      </w:pPr>
    </w:lvl>
    <w:lvl w:ilvl="5" w:tplc="4A065016" w:tentative="1">
      <w:start w:val="1"/>
      <w:numFmt w:val="lowerLetter"/>
      <w:lvlText w:val="%6)"/>
      <w:lvlJc w:val="left"/>
      <w:pPr>
        <w:tabs>
          <w:tab w:val="num" w:pos="4320"/>
        </w:tabs>
        <w:ind w:left="4320" w:hanging="360"/>
      </w:pPr>
    </w:lvl>
    <w:lvl w:ilvl="6" w:tplc="AD5060D2" w:tentative="1">
      <w:start w:val="1"/>
      <w:numFmt w:val="lowerLetter"/>
      <w:lvlText w:val="%7)"/>
      <w:lvlJc w:val="left"/>
      <w:pPr>
        <w:tabs>
          <w:tab w:val="num" w:pos="5040"/>
        </w:tabs>
        <w:ind w:left="5040" w:hanging="360"/>
      </w:pPr>
    </w:lvl>
    <w:lvl w:ilvl="7" w:tplc="D87834A2" w:tentative="1">
      <w:start w:val="1"/>
      <w:numFmt w:val="lowerLetter"/>
      <w:lvlText w:val="%8)"/>
      <w:lvlJc w:val="left"/>
      <w:pPr>
        <w:tabs>
          <w:tab w:val="num" w:pos="5760"/>
        </w:tabs>
        <w:ind w:left="5760" w:hanging="360"/>
      </w:pPr>
    </w:lvl>
    <w:lvl w:ilvl="8" w:tplc="ABBA9ABA" w:tentative="1">
      <w:start w:val="1"/>
      <w:numFmt w:val="lowerLetter"/>
      <w:lvlText w:val="%9)"/>
      <w:lvlJc w:val="left"/>
      <w:pPr>
        <w:tabs>
          <w:tab w:val="num" w:pos="6480"/>
        </w:tabs>
        <w:ind w:left="6480" w:hanging="360"/>
      </w:pPr>
    </w:lvl>
  </w:abstractNum>
  <w:num w:numId="1" w16cid:durableId="398793447">
    <w:abstractNumId w:val="0"/>
  </w:num>
  <w:num w:numId="2" w16cid:durableId="1314993467">
    <w:abstractNumId w:val="13"/>
  </w:num>
  <w:num w:numId="3" w16cid:durableId="258608419">
    <w:abstractNumId w:val="10"/>
  </w:num>
  <w:num w:numId="4" w16cid:durableId="824277224">
    <w:abstractNumId w:val="20"/>
  </w:num>
  <w:num w:numId="5" w16cid:durableId="1395470212">
    <w:abstractNumId w:val="14"/>
  </w:num>
  <w:num w:numId="6" w16cid:durableId="1887570307">
    <w:abstractNumId w:val="1"/>
  </w:num>
  <w:num w:numId="7" w16cid:durableId="311913043">
    <w:abstractNumId w:val="3"/>
  </w:num>
  <w:num w:numId="8" w16cid:durableId="83376813">
    <w:abstractNumId w:val="11"/>
  </w:num>
  <w:num w:numId="9" w16cid:durableId="1415782996">
    <w:abstractNumId w:val="26"/>
  </w:num>
  <w:num w:numId="10" w16cid:durableId="115563253">
    <w:abstractNumId w:val="12"/>
  </w:num>
  <w:num w:numId="11" w16cid:durableId="1712412863">
    <w:abstractNumId w:val="4"/>
  </w:num>
  <w:num w:numId="12" w16cid:durableId="684669261">
    <w:abstractNumId w:val="22"/>
  </w:num>
  <w:num w:numId="13" w16cid:durableId="589778944">
    <w:abstractNumId w:val="15"/>
  </w:num>
  <w:num w:numId="14" w16cid:durableId="283855198">
    <w:abstractNumId w:val="17"/>
  </w:num>
  <w:num w:numId="15" w16cid:durableId="727650862">
    <w:abstractNumId w:val="16"/>
  </w:num>
  <w:num w:numId="16" w16cid:durableId="1808426706">
    <w:abstractNumId w:val="8"/>
  </w:num>
  <w:num w:numId="17" w16cid:durableId="582108211">
    <w:abstractNumId w:val="2"/>
  </w:num>
  <w:num w:numId="18" w16cid:durableId="471601454">
    <w:abstractNumId w:val="21"/>
  </w:num>
  <w:num w:numId="19" w16cid:durableId="222521144">
    <w:abstractNumId w:val="9"/>
  </w:num>
  <w:num w:numId="20" w16cid:durableId="1666738476">
    <w:abstractNumId w:val="23"/>
  </w:num>
  <w:num w:numId="21" w16cid:durableId="772676043">
    <w:abstractNumId w:val="5"/>
  </w:num>
  <w:num w:numId="22" w16cid:durableId="661348124">
    <w:abstractNumId w:val="27"/>
  </w:num>
  <w:num w:numId="23" w16cid:durableId="1415277359">
    <w:abstractNumId w:val="7"/>
  </w:num>
  <w:num w:numId="24" w16cid:durableId="2052487911">
    <w:abstractNumId w:val="25"/>
  </w:num>
  <w:num w:numId="25" w16cid:durableId="125694266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6813548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6884953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58110278">
    <w:abstractNumId w:val="24"/>
  </w:num>
  <w:num w:numId="29" w16cid:durableId="58939398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77"/>
    <w:rsid w:val="00001821"/>
    <w:rsid w:val="000047A4"/>
    <w:rsid w:val="00004D5D"/>
    <w:rsid w:val="000067D9"/>
    <w:rsid w:val="000229B8"/>
    <w:rsid w:val="00024FEB"/>
    <w:rsid w:val="00042830"/>
    <w:rsid w:val="00045EC0"/>
    <w:rsid w:val="00046995"/>
    <w:rsid w:val="00051BDC"/>
    <w:rsid w:val="00057E55"/>
    <w:rsid w:val="00062BBC"/>
    <w:rsid w:val="0007008C"/>
    <w:rsid w:val="0007194F"/>
    <w:rsid w:val="00072B00"/>
    <w:rsid w:val="00077E6C"/>
    <w:rsid w:val="0008100D"/>
    <w:rsid w:val="00085094"/>
    <w:rsid w:val="000978B3"/>
    <w:rsid w:val="000A5A59"/>
    <w:rsid w:val="000B053A"/>
    <w:rsid w:val="000B1429"/>
    <w:rsid w:val="000B3BD0"/>
    <w:rsid w:val="000B5747"/>
    <w:rsid w:val="000B6EB7"/>
    <w:rsid w:val="000C2BD3"/>
    <w:rsid w:val="000D6D40"/>
    <w:rsid w:val="000E0211"/>
    <w:rsid w:val="000E0F5C"/>
    <w:rsid w:val="000E3686"/>
    <w:rsid w:val="000E4FBF"/>
    <w:rsid w:val="00101A4C"/>
    <w:rsid w:val="001104F4"/>
    <w:rsid w:val="00114169"/>
    <w:rsid w:val="001177E6"/>
    <w:rsid w:val="001232AB"/>
    <w:rsid w:val="0013302B"/>
    <w:rsid w:val="00136B06"/>
    <w:rsid w:val="00140EB3"/>
    <w:rsid w:val="00143BA5"/>
    <w:rsid w:val="001441DA"/>
    <w:rsid w:val="00155123"/>
    <w:rsid w:val="00161CC5"/>
    <w:rsid w:val="00173BF7"/>
    <w:rsid w:val="00182C22"/>
    <w:rsid w:val="001878EA"/>
    <w:rsid w:val="0019353D"/>
    <w:rsid w:val="00196FD8"/>
    <w:rsid w:val="001A6CC3"/>
    <w:rsid w:val="001A7391"/>
    <w:rsid w:val="001B1709"/>
    <w:rsid w:val="001B1D5F"/>
    <w:rsid w:val="001B2D42"/>
    <w:rsid w:val="001B56D7"/>
    <w:rsid w:val="001B6453"/>
    <w:rsid w:val="001B7FAD"/>
    <w:rsid w:val="001D5A4A"/>
    <w:rsid w:val="001D73C0"/>
    <w:rsid w:val="001E32A5"/>
    <w:rsid w:val="001E4545"/>
    <w:rsid w:val="001F003F"/>
    <w:rsid w:val="001F1957"/>
    <w:rsid w:val="001F250F"/>
    <w:rsid w:val="001F4669"/>
    <w:rsid w:val="001F64E5"/>
    <w:rsid w:val="001F661E"/>
    <w:rsid w:val="002010A8"/>
    <w:rsid w:val="002037F7"/>
    <w:rsid w:val="00204311"/>
    <w:rsid w:val="0020512B"/>
    <w:rsid w:val="0020679C"/>
    <w:rsid w:val="00207A26"/>
    <w:rsid w:val="0021418D"/>
    <w:rsid w:val="00225272"/>
    <w:rsid w:val="00241E04"/>
    <w:rsid w:val="002426F8"/>
    <w:rsid w:val="00246F30"/>
    <w:rsid w:val="00251B7D"/>
    <w:rsid w:val="002522F4"/>
    <w:rsid w:val="00253624"/>
    <w:rsid w:val="002625B0"/>
    <w:rsid w:val="00267ECC"/>
    <w:rsid w:val="0027455B"/>
    <w:rsid w:val="00277144"/>
    <w:rsid w:val="002812A5"/>
    <w:rsid w:val="00285303"/>
    <w:rsid w:val="00287260"/>
    <w:rsid w:val="00291777"/>
    <w:rsid w:val="00294A50"/>
    <w:rsid w:val="00297D5D"/>
    <w:rsid w:val="002A0A18"/>
    <w:rsid w:val="002A0FC9"/>
    <w:rsid w:val="002A2A27"/>
    <w:rsid w:val="002B2D67"/>
    <w:rsid w:val="002C34F9"/>
    <w:rsid w:val="002C3E30"/>
    <w:rsid w:val="002C5D1B"/>
    <w:rsid w:val="002C7828"/>
    <w:rsid w:val="002C78F8"/>
    <w:rsid w:val="002C7C5A"/>
    <w:rsid w:val="002D5B8A"/>
    <w:rsid w:val="002D606A"/>
    <w:rsid w:val="002D71F8"/>
    <w:rsid w:val="002E3E12"/>
    <w:rsid w:val="002E57FE"/>
    <w:rsid w:val="002E5ECA"/>
    <w:rsid w:val="002F0971"/>
    <w:rsid w:val="00303633"/>
    <w:rsid w:val="003072E1"/>
    <w:rsid w:val="003075CA"/>
    <w:rsid w:val="00323BAF"/>
    <w:rsid w:val="00324AAD"/>
    <w:rsid w:val="00325DA9"/>
    <w:rsid w:val="00333131"/>
    <w:rsid w:val="003341B8"/>
    <w:rsid w:val="003437E4"/>
    <w:rsid w:val="0034390B"/>
    <w:rsid w:val="00343DED"/>
    <w:rsid w:val="003479A3"/>
    <w:rsid w:val="00347F53"/>
    <w:rsid w:val="003515D2"/>
    <w:rsid w:val="00351DD4"/>
    <w:rsid w:val="00353AA1"/>
    <w:rsid w:val="00355407"/>
    <w:rsid w:val="0035685D"/>
    <w:rsid w:val="00363213"/>
    <w:rsid w:val="00364359"/>
    <w:rsid w:val="00364C75"/>
    <w:rsid w:val="003658CE"/>
    <w:rsid w:val="003665AD"/>
    <w:rsid w:val="003679B5"/>
    <w:rsid w:val="003806E1"/>
    <w:rsid w:val="003A44E3"/>
    <w:rsid w:val="003B4D53"/>
    <w:rsid w:val="003B55E2"/>
    <w:rsid w:val="003B5A02"/>
    <w:rsid w:val="003B7974"/>
    <w:rsid w:val="003C430C"/>
    <w:rsid w:val="003C6DC8"/>
    <w:rsid w:val="003D0D85"/>
    <w:rsid w:val="003D1D3B"/>
    <w:rsid w:val="003D58E7"/>
    <w:rsid w:val="003E4A22"/>
    <w:rsid w:val="003E4B11"/>
    <w:rsid w:val="003E72A5"/>
    <w:rsid w:val="003E7F77"/>
    <w:rsid w:val="003F114B"/>
    <w:rsid w:val="003F253C"/>
    <w:rsid w:val="003F49D3"/>
    <w:rsid w:val="003F67C1"/>
    <w:rsid w:val="003F7A92"/>
    <w:rsid w:val="003F7DD8"/>
    <w:rsid w:val="00405D76"/>
    <w:rsid w:val="00414517"/>
    <w:rsid w:val="0042161F"/>
    <w:rsid w:val="00426218"/>
    <w:rsid w:val="0043585E"/>
    <w:rsid w:val="00436AD6"/>
    <w:rsid w:val="00441FB2"/>
    <w:rsid w:val="00442967"/>
    <w:rsid w:val="00443595"/>
    <w:rsid w:val="00445AB6"/>
    <w:rsid w:val="00450A21"/>
    <w:rsid w:val="00453037"/>
    <w:rsid w:val="00457985"/>
    <w:rsid w:val="00457E51"/>
    <w:rsid w:val="004662C2"/>
    <w:rsid w:val="004671D0"/>
    <w:rsid w:val="004706D6"/>
    <w:rsid w:val="00473190"/>
    <w:rsid w:val="00475A89"/>
    <w:rsid w:val="004924E0"/>
    <w:rsid w:val="004971AD"/>
    <w:rsid w:val="00497817"/>
    <w:rsid w:val="004A05A3"/>
    <w:rsid w:val="004B18B1"/>
    <w:rsid w:val="004B4CDB"/>
    <w:rsid w:val="004C1108"/>
    <w:rsid w:val="004C3756"/>
    <w:rsid w:val="004D278A"/>
    <w:rsid w:val="004D4A49"/>
    <w:rsid w:val="004D5C03"/>
    <w:rsid w:val="004D5EE2"/>
    <w:rsid w:val="004E0155"/>
    <w:rsid w:val="004E44F5"/>
    <w:rsid w:val="004E6080"/>
    <w:rsid w:val="004F0339"/>
    <w:rsid w:val="004F426F"/>
    <w:rsid w:val="004F6CD3"/>
    <w:rsid w:val="005013E2"/>
    <w:rsid w:val="00502C98"/>
    <w:rsid w:val="00530A49"/>
    <w:rsid w:val="00532217"/>
    <w:rsid w:val="00532F3D"/>
    <w:rsid w:val="00533EB9"/>
    <w:rsid w:val="00536B72"/>
    <w:rsid w:val="00563549"/>
    <w:rsid w:val="00576EC0"/>
    <w:rsid w:val="0058346F"/>
    <w:rsid w:val="00593BA2"/>
    <w:rsid w:val="005976E7"/>
    <w:rsid w:val="005A12E1"/>
    <w:rsid w:val="005A2FD5"/>
    <w:rsid w:val="005A4B4E"/>
    <w:rsid w:val="005A7F8C"/>
    <w:rsid w:val="005B402D"/>
    <w:rsid w:val="005B438E"/>
    <w:rsid w:val="005C0ED9"/>
    <w:rsid w:val="005C23EC"/>
    <w:rsid w:val="005D2AE2"/>
    <w:rsid w:val="005E20A7"/>
    <w:rsid w:val="005E382B"/>
    <w:rsid w:val="00600575"/>
    <w:rsid w:val="00600CB0"/>
    <w:rsid w:val="00602319"/>
    <w:rsid w:val="0060709A"/>
    <w:rsid w:val="006075EF"/>
    <w:rsid w:val="00610952"/>
    <w:rsid w:val="00630381"/>
    <w:rsid w:val="00634A36"/>
    <w:rsid w:val="00637494"/>
    <w:rsid w:val="00637B47"/>
    <w:rsid w:val="00637E16"/>
    <w:rsid w:val="00640429"/>
    <w:rsid w:val="0065472F"/>
    <w:rsid w:val="00656530"/>
    <w:rsid w:val="00656C36"/>
    <w:rsid w:val="006577CD"/>
    <w:rsid w:val="00660A65"/>
    <w:rsid w:val="00662824"/>
    <w:rsid w:val="00663268"/>
    <w:rsid w:val="00663FA9"/>
    <w:rsid w:val="0066454A"/>
    <w:rsid w:val="006743B2"/>
    <w:rsid w:val="00681037"/>
    <w:rsid w:val="0068260E"/>
    <w:rsid w:val="00682B8F"/>
    <w:rsid w:val="006870FE"/>
    <w:rsid w:val="00690032"/>
    <w:rsid w:val="00696A5C"/>
    <w:rsid w:val="006A175C"/>
    <w:rsid w:val="006A5132"/>
    <w:rsid w:val="006A6346"/>
    <w:rsid w:val="006B0230"/>
    <w:rsid w:val="006B053A"/>
    <w:rsid w:val="006C2433"/>
    <w:rsid w:val="006C7CB0"/>
    <w:rsid w:val="006D061F"/>
    <w:rsid w:val="006D3895"/>
    <w:rsid w:val="006D4492"/>
    <w:rsid w:val="006E2D3A"/>
    <w:rsid w:val="006E4561"/>
    <w:rsid w:val="006E7AB8"/>
    <w:rsid w:val="006F0F3D"/>
    <w:rsid w:val="006F2197"/>
    <w:rsid w:val="006F3F6C"/>
    <w:rsid w:val="006F64C6"/>
    <w:rsid w:val="00700487"/>
    <w:rsid w:val="00700784"/>
    <w:rsid w:val="00704B23"/>
    <w:rsid w:val="00706197"/>
    <w:rsid w:val="0070659F"/>
    <w:rsid w:val="007122B4"/>
    <w:rsid w:val="007209ED"/>
    <w:rsid w:val="00723DB0"/>
    <w:rsid w:val="00724794"/>
    <w:rsid w:val="00730CEE"/>
    <w:rsid w:val="00733BD4"/>
    <w:rsid w:val="007415B6"/>
    <w:rsid w:val="007449F1"/>
    <w:rsid w:val="00745DEC"/>
    <w:rsid w:val="00746248"/>
    <w:rsid w:val="007505B4"/>
    <w:rsid w:val="00754636"/>
    <w:rsid w:val="00756733"/>
    <w:rsid w:val="00757C43"/>
    <w:rsid w:val="00761633"/>
    <w:rsid w:val="00762B26"/>
    <w:rsid w:val="00763E8E"/>
    <w:rsid w:val="0077122B"/>
    <w:rsid w:val="00771E09"/>
    <w:rsid w:val="0077312B"/>
    <w:rsid w:val="007740E0"/>
    <w:rsid w:val="0077626E"/>
    <w:rsid w:val="00776D6C"/>
    <w:rsid w:val="00785D62"/>
    <w:rsid w:val="007927E2"/>
    <w:rsid w:val="00792899"/>
    <w:rsid w:val="007968EB"/>
    <w:rsid w:val="007A1B42"/>
    <w:rsid w:val="007A50A0"/>
    <w:rsid w:val="007A6A25"/>
    <w:rsid w:val="007B2369"/>
    <w:rsid w:val="007C374C"/>
    <w:rsid w:val="007C3E40"/>
    <w:rsid w:val="007C6BB6"/>
    <w:rsid w:val="007D57DE"/>
    <w:rsid w:val="007E723C"/>
    <w:rsid w:val="007F393B"/>
    <w:rsid w:val="007F494C"/>
    <w:rsid w:val="007F5D66"/>
    <w:rsid w:val="007F6B7E"/>
    <w:rsid w:val="00801DB0"/>
    <w:rsid w:val="008027E9"/>
    <w:rsid w:val="008043E3"/>
    <w:rsid w:val="00804A3A"/>
    <w:rsid w:val="008061BA"/>
    <w:rsid w:val="00816871"/>
    <w:rsid w:val="00816B11"/>
    <w:rsid w:val="00816EC6"/>
    <w:rsid w:val="00817309"/>
    <w:rsid w:val="00827BE0"/>
    <w:rsid w:val="0083153A"/>
    <w:rsid w:val="00835EAD"/>
    <w:rsid w:val="008421F0"/>
    <w:rsid w:val="00850EF4"/>
    <w:rsid w:val="00853A0A"/>
    <w:rsid w:val="008545AB"/>
    <w:rsid w:val="00854611"/>
    <w:rsid w:val="00856791"/>
    <w:rsid w:val="00856D52"/>
    <w:rsid w:val="00860132"/>
    <w:rsid w:val="00860CF9"/>
    <w:rsid w:val="00861CAE"/>
    <w:rsid w:val="0086649E"/>
    <w:rsid w:val="008712DB"/>
    <w:rsid w:val="00873DD5"/>
    <w:rsid w:val="00881875"/>
    <w:rsid w:val="00884244"/>
    <w:rsid w:val="0088500A"/>
    <w:rsid w:val="00897094"/>
    <w:rsid w:val="0089725B"/>
    <w:rsid w:val="00897E4F"/>
    <w:rsid w:val="008A1686"/>
    <w:rsid w:val="008A1E7A"/>
    <w:rsid w:val="008A7114"/>
    <w:rsid w:val="008B3B3C"/>
    <w:rsid w:val="008B4A1F"/>
    <w:rsid w:val="008B5BEA"/>
    <w:rsid w:val="008C3D44"/>
    <w:rsid w:val="008D1A77"/>
    <w:rsid w:val="008D49B5"/>
    <w:rsid w:val="008D7937"/>
    <w:rsid w:val="008E2498"/>
    <w:rsid w:val="008E43C2"/>
    <w:rsid w:val="008E4BB6"/>
    <w:rsid w:val="008E51C6"/>
    <w:rsid w:val="008E5CBA"/>
    <w:rsid w:val="008E6270"/>
    <w:rsid w:val="008F2C85"/>
    <w:rsid w:val="008F44F6"/>
    <w:rsid w:val="008F48E0"/>
    <w:rsid w:val="0091383B"/>
    <w:rsid w:val="00916D13"/>
    <w:rsid w:val="00924485"/>
    <w:rsid w:val="00926C0E"/>
    <w:rsid w:val="00930CE9"/>
    <w:rsid w:val="00932625"/>
    <w:rsid w:val="00935D20"/>
    <w:rsid w:val="0094147D"/>
    <w:rsid w:val="00943AF4"/>
    <w:rsid w:val="0094747F"/>
    <w:rsid w:val="00957148"/>
    <w:rsid w:val="00962A3E"/>
    <w:rsid w:val="009637DD"/>
    <w:rsid w:val="009739F4"/>
    <w:rsid w:val="00975250"/>
    <w:rsid w:val="00975323"/>
    <w:rsid w:val="00975EEA"/>
    <w:rsid w:val="00987D71"/>
    <w:rsid w:val="00994E0F"/>
    <w:rsid w:val="0099663F"/>
    <w:rsid w:val="009A0370"/>
    <w:rsid w:val="009A162C"/>
    <w:rsid w:val="009A64D0"/>
    <w:rsid w:val="009B0688"/>
    <w:rsid w:val="009B2775"/>
    <w:rsid w:val="009B3C4D"/>
    <w:rsid w:val="009B449A"/>
    <w:rsid w:val="009C1184"/>
    <w:rsid w:val="009C5118"/>
    <w:rsid w:val="009C6E3E"/>
    <w:rsid w:val="009D17AD"/>
    <w:rsid w:val="009E3202"/>
    <w:rsid w:val="009E64C2"/>
    <w:rsid w:val="009E6519"/>
    <w:rsid w:val="009F003A"/>
    <w:rsid w:val="009F2776"/>
    <w:rsid w:val="009F3B07"/>
    <w:rsid w:val="00A117CE"/>
    <w:rsid w:val="00A1304B"/>
    <w:rsid w:val="00A17C7E"/>
    <w:rsid w:val="00A225CE"/>
    <w:rsid w:val="00A22F09"/>
    <w:rsid w:val="00A2421B"/>
    <w:rsid w:val="00A251A3"/>
    <w:rsid w:val="00A26CB8"/>
    <w:rsid w:val="00A32B38"/>
    <w:rsid w:val="00A343BA"/>
    <w:rsid w:val="00A352F6"/>
    <w:rsid w:val="00A4361B"/>
    <w:rsid w:val="00A4486F"/>
    <w:rsid w:val="00A45D21"/>
    <w:rsid w:val="00A5014E"/>
    <w:rsid w:val="00A528C7"/>
    <w:rsid w:val="00A637BC"/>
    <w:rsid w:val="00A655E6"/>
    <w:rsid w:val="00A74205"/>
    <w:rsid w:val="00A76F8E"/>
    <w:rsid w:val="00A77251"/>
    <w:rsid w:val="00A8092B"/>
    <w:rsid w:val="00A93E6C"/>
    <w:rsid w:val="00A94851"/>
    <w:rsid w:val="00A94AF2"/>
    <w:rsid w:val="00A97B4B"/>
    <w:rsid w:val="00AA5BBD"/>
    <w:rsid w:val="00AB18CF"/>
    <w:rsid w:val="00AB36EF"/>
    <w:rsid w:val="00AB4BB4"/>
    <w:rsid w:val="00AB549C"/>
    <w:rsid w:val="00AD46A4"/>
    <w:rsid w:val="00AD48B4"/>
    <w:rsid w:val="00AD6760"/>
    <w:rsid w:val="00AE0EFD"/>
    <w:rsid w:val="00B0360F"/>
    <w:rsid w:val="00B13421"/>
    <w:rsid w:val="00B24EF2"/>
    <w:rsid w:val="00B33D7D"/>
    <w:rsid w:val="00B34B0F"/>
    <w:rsid w:val="00B360CA"/>
    <w:rsid w:val="00B4650B"/>
    <w:rsid w:val="00B465A6"/>
    <w:rsid w:val="00B53C95"/>
    <w:rsid w:val="00B54B49"/>
    <w:rsid w:val="00B559AB"/>
    <w:rsid w:val="00B56FB7"/>
    <w:rsid w:val="00B609FA"/>
    <w:rsid w:val="00B7109F"/>
    <w:rsid w:val="00B7391E"/>
    <w:rsid w:val="00B73C84"/>
    <w:rsid w:val="00B83F23"/>
    <w:rsid w:val="00B91DB1"/>
    <w:rsid w:val="00B95F96"/>
    <w:rsid w:val="00B96466"/>
    <w:rsid w:val="00B97DD5"/>
    <w:rsid w:val="00BA0EDC"/>
    <w:rsid w:val="00BA69B5"/>
    <w:rsid w:val="00BB50D8"/>
    <w:rsid w:val="00BC246B"/>
    <w:rsid w:val="00BC54CA"/>
    <w:rsid w:val="00BD1BBD"/>
    <w:rsid w:val="00BD7432"/>
    <w:rsid w:val="00BE0C98"/>
    <w:rsid w:val="00BF35B5"/>
    <w:rsid w:val="00C016EB"/>
    <w:rsid w:val="00C036D6"/>
    <w:rsid w:val="00C116E4"/>
    <w:rsid w:val="00C1183D"/>
    <w:rsid w:val="00C14143"/>
    <w:rsid w:val="00C1599F"/>
    <w:rsid w:val="00C17415"/>
    <w:rsid w:val="00C262C6"/>
    <w:rsid w:val="00C26673"/>
    <w:rsid w:val="00C3051D"/>
    <w:rsid w:val="00C33B75"/>
    <w:rsid w:val="00C36E73"/>
    <w:rsid w:val="00C37AFA"/>
    <w:rsid w:val="00C424BD"/>
    <w:rsid w:val="00C62788"/>
    <w:rsid w:val="00C62D93"/>
    <w:rsid w:val="00C67C8A"/>
    <w:rsid w:val="00C766FA"/>
    <w:rsid w:val="00C83775"/>
    <w:rsid w:val="00C85AC1"/>
    <w:rsid w:val="00CA4954"/>
    <w:rsid w:val="00CA7575"/>
    <w:rsid w:val="00CB2253"/>
    <w:rsid w:val="00CB5500"/>
    <w:rsid w:val="00CB707D"/>
    <w:rsid w:val="00CC09F3"/>
    <w:rsid w:val="00CC6774"/>
    <w:rsid w:val="00CC77A1"/>
    <w:rsid w:val="00CD05ED"/>
    <w:rsid w:val="00CD5D12"/>
    <w:rsid w:val="00CD6748"/>
    <w:rsid w:val="00CE0CD9"/>
    <w:rsid w:val="00CE29EC"/>
    <w:rsid w:val="00CE6B0C"/>
    <w:rsid w:val="00CE71E1"/>
    <w:rsid w:val="00CF5ED1"/>
    <w:rsid w:val="00CF6325"/>
    <w:rsid w:val="00CF76AB"/>
    <w:rsid w:val="00D00A03"/>
    <w:rsid w:val="00D00EE2"/>
    <w:rsid w:val="00D02F9C"/>
    <w:rsid w:val="00D02FE3"/>
    <w:rsid w:val="00D06BD1"/>
    <w:rsid w:val="00D14F4C"/>
    <w:rsid w:val="00D167C1"/>
    <w:rsid w:val="00D16BC3"/>
    <w:rsid w:val="00D16F17"/>
    <w:rsid w:val="00D216AF"/>
    <w:rsid w:val="00D25D2D"/>
    <w:rsid w:val="00D27462"/>
    <w:rsid w:val="00D27F89"/>
    <w:rsid w:val="00D31C96"/>
    <w:rsid w:val="00D3554F"/>
    <w:rsid w:val="00D369A3"/>
    <w:rsid w:val="00D41E43"/>
    <w:rsid w:val="00D434C7"/>
    <w:rsid w:val="00D455BF"/>
    <w:rsid w:val="00D45BA5"/>
    <w:rsid w:val="00D46EF7"/>
    <w:rsid w:val="00D57EF5"/>
    <w:rsid w:val="00D605BE"/>
    <w:rsid w:val="00D618A9"/>
    <w:rsid w:val="00D7773C"/>
    <w:rsid w:val="00D82551"/>
    <w:rsid w:val="00D82786"/>
    <w:rsid w:val="00D85A8D"/>
    <w:rsid w:val="00D87395"/>
    <w:rsid w:val="00DA31C6"/>
    <w:rsid w:val="00DA433D"/>
    <w:rsid w:val="00DB2226"/>
    <w:rsid w:val="00DB2E68"/>
    <w:rsid w:val="00DC2572"/>
    <w:rsid w:val="00DC4281"/>
    <w:rsid w:val="00DC450D"/>
    <w:rsid w:val="00DD2B25"/>
    <w:rsid w:val="00DD532D"/>
    <w:rsid w:val="00DE3F01"/>
    <w:rsid w:val="00DE77B8"/>
    <w:rsid w:val="00DF11DA"/>
    <w:rsid w:val="00DF2EBE"/>
    <w:rsid w:val="00DF6ACB"/>
    <w:rsid w:val="00DF7595"/>
    <w:rsid w:val="00E017F8"/>
    <w:rsid w:val="00E02214"/>
    <w:rsid w:val="00E0303E"/>
    <w:rsid w:val="00E037F6"/>
    <w:rsid w:val="00E071A1"/>
    <w:rsid w:val="00E10ACB"/>
    <w:rsid w:val="00E116EB"/>
    <w:rsid w:val="00E14443"/>
    <w:rsid w:val="00E14D67"/>
    <w:rsid w:val="00E1550B"/>
    <w:rsid w:val="00E20BD3"/>
    <w:rsid w:val="00E20C70"/>
    <w:rsid w:val="00E25ACE"/>
    <w:rsid w:val="00E31041"/>
    <w:rsid w:val="00E3142E"/>
    <w:rsid w:val="00E31EBB"/>
    <w:rsid w:val="00E352FA"/>
    <w:rsid w:val="00E35C30"/>
    <w:rsid w:val="00E37613"/>
    <w:rsid w:val="00E437C3"/>
    <w:rsid w:val="00E470EE"/>
    <w:rsid w:val="00E5135C"/>
    <w:rsid w:val="00E5213F"/>
    <w:rsid w:val="00E5415D"/>
    <w:rsid w:val="00E56AA2"/>
    <w:rsid w:val="00E6114C"/>
    <w:rsid w:val="00E70E1A"/>
    <w:rsid w:val="00E71898"/>
    <w:rsid w:val="00E80DB9"/>
    <w:rsid w:val="00E855E1"/>
    <w:rsid w:val="00E85C51"/>
    <w:rsid w:val="00E87AFB"/>
    <w:rsid w:val="00E91F96"/>
    <w:rsid w:val="00E95E1D"/>
    <w:rsid w:val="00E97EE0"/>
    <w:rsid w:val="00EA0AA9"/>
    <w:rsid w:val="00EA35DA"/>
    <w:rsid w:val="00EA6A48"/>
    <w:rsid w:val="00EB1368"/>
    <w:rsid w:val="00EC18C1"/>
    <w:rsid w:val="00EC4964"/>
    <w:rsid w:val="00EC4B3C"/>
    <w:rsid w:val="00ED7111"/>
    <w:rsid w:val="00EE0E8F"/>
    <w:rsid w:val="00EE1105"/>
    <w:rsid w:val="00EE5094"/>
    <w:rsid w:val="00EE528D"/>
    <w:rsid w:val="00EE58FA"/>
    <w:rsid w:val="00EE6443"/>
    <w:rsid w:val="00EE7EA1"/>
    <w:rsid w:val="00EF2DBE"/>
    <w:rsid w:val="00EF45CA"/>
    <w:rsid w:val="00EF4811"/>
    <w:rsid w:val="00EF61F2"/>
    <w:rsid w:val="00F054FF"/>
    <w:rsid w:val="00F10B46"/>
    <w:rsid w:val="00F15C49"/>
    <w:rsid w:val="00F15F1B"/>
    <w:rsid w:val="00F232D5"/>
    <w:rsid w:val="00F27495"/>
    <w:rsid w:val="00F31C12"/>
    <w:rsid w:val="00F352DE"/>
    <w:rsid w:val="00F36AE2"/>
    <w:rsid w:val="00F413D2"/>
    <w:rsid w:val="00F43691"/>
    <w:rsid w:val="00F47E7B"/>
    <w:rsid w:val="00F50D8A"/>
    <w:rsid w:val="00F51B11"/>
    <w:rsid w:val="00F56343"/>
    <w:rsid w:val="00F74C37"/>
    <w:rsid w:val="00F77194"/>
    <w:rsid w:val="00F90C98"/>
    <w:rsid w:val="00F919F7"/>
    <w:rsid w:val="00F9613F"/>
    <w:rsid w:val="00F972C4"/>
    <w:rsid w:val="00FA037A"/>
    <w:rsid w:val="00FA0ADD"/>
    <w:rsid w:val="00FA52D0"/>
    <w:rsid w:val="00FA53B9"/>
    <w:rsid w:val="00FB4ADB"/>
    <w:rsid w:val="00FB55B0"/>
    <w:rsid w:val="00FB608B"/>
    <w:rsid w:val="00FB6888"/>
    <w:rsid w:val="00FB7977"/>
    <w:rsid w:val="00FB7F4A"/>
    <w:rsid w:val="00FC4935"/>
    <w:rsid w:val="00FC63E9"/>
    <w:rsid w:val="00FC698B"/>
    <w:rsid w:val="00FC7991"/>
    <w:rsid w:val="00FD0711"/>
    <w:rsid w:val="00FD4111"/>
    <w:rsid w:val="00FD54D5"/>
    <w:rsid w:val="00FD5B5D"/>
    <w:rsid w:val="00FE0BA9"/>
    <w:rsid w:val="00FE136D"/>
    <w:rsid w:val="00FF00D9"/>
    <w:rsid w:val="00FF2C91"/>
    <w:rsid w:val="00FF4C55"/>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80DD7C"/>
  <w14:defaultImageDpi w14:val="0"/>
  <w15:docId w15:val="{91DC5219-AF98-4426-AAB8-9D5D6174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paragraph" w:styleId="Heading5">
    <w:name w:val="heading 5"/>
    <w:basedOn w:val="Normal"/>
    <w:next w:val="Normal"/>
    <w:link w:val="Heading5Char"/>
    <w:semiHidden/>
    <w:unhideWhenUsed/>
    <w:qFormat/>
    <w:locked/>
    <w:rsid w:val="006F0F3D"/>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val="ro-RO" w:eastAsia="x-none"/>
    </w:rPr>
  </w:style>
  <w:style w:type="paragraph" w:styleId="Header">
    <w:name w:val="header"/>
    <w:basedOn w:val="Normal"/>
    <w:link w:val="HeaderChar"/>
    <w:uiPriority w:val="99"/>
    <w:unhideWhenUsed/>
    <w:rsid w:val="006B0230"/>
    <w:pPr>
      <w:tabs>
        <w:tab w:val="center" w:pos="4680"/>
        <w:tab w:val="right" w:pos="9360"/>
      </w:tabs>
    </w:pPr>
  </w:style>
  <w:style w:type="character" w:customStyle="1" w:styleId="HeaderChar">
    <w:name w:val="Header Char"/>
    <w:basedOn w:val="DefaultParagraphFont"/>
    <w:link w:val="Header"/>
    <w:uiPriority w:val="99"/>
    <w:locked/>
    <w:rsid w:val="006B0230"/>
    <w:rPr>
      <w:rFonts w:cs="Times New Roman"/>
      <w:lang w:val="ro-RO" w:eastAsia="x-none"/>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eastAsia="x-none"/>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Pr>
      <w:color w:val="0000FF" w:themeColor="hyperlink"/>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customStyle="1" w:styleId="TableParagraph">
    <w:name w:val="Table Paragraph"/>
    <w:basedOn w:val="Normal"/>
    <w:uiPriority w:val="1"/>
    <w:qFormat/>
    <w:rsid w:val="00E5135C"/>
    <w:pPr>
      <w:widowControl w:val="0"/>
      <w:autoSpaceDE w:val="0"/>
      <w:autoSpaceDN w:val="0"/>
      <w:spacing w:after="0" w:line="240" w:lineRule="auto"/>
    </w:pPr>
    <w:rPr>
      <w:rFonts w:ascii="Times New Roman" w:hAnsi="Times New Roman"/>
      <w:lang w:eastAsia="ro-RO" w:bidi="ro-RO"/>
    </w:rPr>
  </w:style>
  <w:style w:type="character" w:customStyle="1" w:styleId="xc">
    <w:name w:val="xc"/>
    <w:basedOn w:val="DefaultParagraphFont"/>
    <w:rsid w:val="00637E16"/>
  </w:style>
  <w:style w:type="character" w:customStyle="1" w:styleId="Heading5Char">
    <w:name w:val="Heading 5 Char"/>
    <w:basedOn w:val="DefaultParagraphFont"/>
    <w:link w:val="Heading5"/>
    <w:semiHidden/>
    <w:rsid w:val="006F0F3D"/>
    <w:rPr>
      <w:rFonts w:asciiTheme="majorHAnsi" w:eastAsiaTheme="majorEastAsia" w:hAnsiTheme="majorHAnsi" w:cstheme="majorBidi"/>
      <w:color w:val="365F91" w:themeColor="accent1" w:themeShade="BF"/>
      <w:lang w:val="ro-RO"/>
    </w:rPr>
  </w:style>
  <w:style w:type="character" w:styleId="UnresolvedMention">
    <w:name w:val="Unresolved Mention"/>
    <w:basedOn w:val="DefaultParagraphFont"/>
    <w:uiPriority w:val="99"/>
    <w:semiHidden/>
    <w:unhideWhenUsed/>
    <w:rsid w:val="005B43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992900">
      <w:bodyDiv w:val="1"/>
      <w:marLeft w:val="0"/>
      <w:marRight w:val="0"/>
      <w:marTop w:val="0"/>
      <w:marBottom w:val="0"/>
      <w:divBdr>
        <w:top w:val="none" w:sz="0" w:space="0" w:color="auto"/>
        <w:left w:val="none" w:sz="0" w:space="0" w:color="auto"/>
        <w:bottom w:val="none" w:sz="0" w:space="0" w:color="auto"/>
        <w:right w:val="none" w:sz="0" w:space="0" w:color="auto"/>
      </w:divBdr>
    </w:div>
    <w:div w:id="63526638">
      <w:bodyDiv w:val="1"/>
      <w:marLeft w:val="0"/>
      <w:marRight w:val="0"/>
      <w:marTop w:val="0"/>
      <w:marBottom w:val="0"/>
      <w:divBdr>
        <w:top w:val="none" w:sz="0" w:space="0" w:color="auto"/>
        <w:left w:val="none" w:sz="0" w:space="0" w:color="auto"/>
        <w:bottom w:val="none" w:sz="0" w:space="0" w:color="auto"/>
        <w:right w:val="none" w:sz="0" w:space="0" w:color="auto"/>
      </w:divBdr>
    </w:div>
    <w:div w:id="347635013">
      <w:bodyDiv w:val="1"/>
      <w:marLeft w:val="0"/>
      <w:marRight w:val="0"/>
      <w:marTop w:val="0"/>
      <w:marBottom w:val="0"/>
      <w:divBdr>
        <w:top w:val="none" w:sz="0" w:space="0" w:color="auto"/>
        <w:left w:val="none" w:sz="0" w:space="0" w:color="auto"/>
        <w:bottom w:val="none" w:sz="0" w:space="0" w:color="auto"/>
        <w:right w:val="none" w:sz="0" w:space="0" w:color="auto"/>
      </w:divBdr>
    </w:div>
    <w:div w:id="395280182">
      <w:bodyDiv w:val="1"/>
      <w:marLeft w:val="0"/>
      <w:marRight w:val="0"/>
      <w:marTop w:val="0"/>
      <w:marBottom w:val="0"/>
      <w:divBdr>
        <w:top w:val="none" w:sz="0" w:space="0" w:color="auto"/>
        <w:left w:val="none" w:sz="0" w:space="0" w:color="auto"/>
        <w:bottom w:val="none" w:sz="0" w:space="0" w:color="auto"/>
        <w:right w:val="none" w:sz="0" w:space="0" w:color="auto"/>
      </w:divBdr>
    </w:div>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454910066">
      <w:bodyDiv w:val="1"/>
      <w:marLeft w:val="0"/>
      <w:marRight w:val="0"/>
      <w:marTop w:val="0"/>
      <w:marBottom w:val="0"/>
      <w:divBdr>
        <w:top w:val="none" w:sz="0" w:space="0" w:color="auto"/>
        <w:left w:val="none" w:sz="0" w:space="0" w:color="auto"/>
        <w:bottom w:val="none" w:sz="0" w:space="0" w:color="auto"/>
        <w:right w:val="none" w:sz="0" w:space="0" w:color="auto"/>
      </w:divBdr>
    </w:div>
    <w:div w:id="749883895">
      <w:bodyDiv w:val="1"/>
      <w:marLeft w:val="0"/>
      <w:marRight w:val="0"/>
      <w:marTop w:val="0"/>
      <w:marBottom w:val="0"/>
      <w:divBdr>
        <w:top w:val="none" w:sz="0" w:space="0" w:color="auto"/>
        <w:left w:val="none" w:sz="0" w:space="0" w:color="auto"/>
        <w:bottom w:val="none" w:sz="0" w:space="0" w:color="auto"/>
        <w:right w:val="none" w:sz="0" w:space="0" w:color="auto"/>
      </w:divBdr>
    </w:div>
    <w:div w:id="770511832">
      <w:bodyDiv w:val="1"/>
      <w:marLeft w:val="0"/>
      <w:marRight w:val="0"/>
      <w:marTop w:val="0"/>
      <w:marBottom w:val="0"/>
      <w:divBdr>
        <w:top w:val="none" w:sz="0" w:space="0" w:color="auto"/>
        <w:left w:val="none" w:sz="0" w:space="0" w:color="auto"/>
        <w:bottom w:val="none" w:sz="0" w:space="0" w:color="auto"/>
        <w:right w:val="none" w:sz="0" w:space="0" w:color="auto"/>
      </w:divBdr>
    </w:div>
    <w:div w:id="900480873">
      <w:bodyDiv w:val="1"/>
      <w:marLeft w:val="0"/>
      <w:marRight w:val="0"/>
      <w:marTop w:val="0"/>
      <w:marBottom w:val="0"/>
      <w:divBdr>
        <w:top w:val="none" w:sz="0" w:space="0" w:color="auto"/>
        <w:left w:val="none" w:sz="0" w:space="0" w:color="auto"/>
        <w:bottom w:val="none" w:sz="0" w:space="0" w:color="auto"/>
        <w:right w:val="none" w:sz="0" w:space="0" w:color="auto"/>
      </w:divBdr>
    </w:div>
    <w:div w:id="1033993404">
      <w:bodyDiv w:val="1"/>
      <w:marLeft w:val="0"/>
      <w:marRight w:val="0"/>
      <w:marTop w:val="0"/>
      <w:marBottom w:val="0"/>
      <w:divBdr>
        <w:top w:val="none" w:sz="0" w:space="0" w:color="auto"/>
        <w:left w:val="none" w:sz="0" w:space="0" w:color="auto"/>
        <w:bottom w:val="none" w:sz="0" w:space="0" w:color="auto"/>
        <w:right w:val="none" w:sz="0" w:space="0" w:color="auto"/>
      </w:divBdr>
    </w:div>
    <w:div w:id="1045636631">
      <w:bodyDiv w:val="1"/>
      <w:marLeft w:val="0"/>
      <w:marRight w:val="0"/>
      <w:marTop w:val="0"/>
      <w:marBottom w:val="0"/>
      <w:divBdr>
        <w:top w:val="none" w:sz="0" w:space="0" w:color="auto"/>
        <w:left w:val="none" w:sz="0" w:space="0" w:color="auto"/>
        <w:bottom w:val="none" w:sz="0" w:space="0" w:color="auto"/>
        <w:right w:val="none" w:sz="0" w:space="0" w:color="auto"/>
      </w:divBdr>
    </w:div>
    <w:div w:id="1162282981">
      <w:bodyDiv w:val="1"/>
      <w:marLeft w:val="0"/>
      <w:marRight w:val="0"/>
      <w:marTop w:val="0"/>
      <w:marBottom w:val="0"/>
      <w:divBdr>
        <w:top w:val="none" w:sz="0" w:space="0" w:color="auto"/>
        <w:left w:val="none" w:sz="0" w:space="0" w:color="auto"/>
        <w:bottom w:val="none" w:sz="0" w:space="0" w:color="auto"/>
        <w:right w:val="none" w:sz="0" w:space="0" w:color="auto"/>
      </w:divBdr>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353919310">
      <w:bodyDiv w:val="1"/>
      <w:marLeft w:val="0"/>
      <w:marRight w:val="0"/>
      <w:marTop w:val="0"/>
      <w:marBottom w:val="0"/>
      <w:divBdr>
        <w:top w:val="none" w:sz="0" w:space="0" w:color="auto"/>
        <w:left w:val="none" w:sz="0" w:space="0" w:color="auto"/>
        <w:bottom w:val="none" w:sz="0" w:space="0" w:color="auto"/>
        <w:right w:val="none" w:sz="0" w:space="0" w:color="auto"/>
      </w:divBdr>
    </w:div>
    <w:div w:id="1451432719">
      <w:bodyDiv w:val="1"/>
      <w:marLeft w:val="0"/>
      <w:marRight w:val="0"/>
      <w:marTop w:val="0"/>
      <w:marBottom w:val="0"/>
      <w:divBdr>
        <w:top w:val="none" w:sz="0" w:space="0" w:color="auto"/>
        <w:left w:val="none" w:sz="0" w:space="0" w:color="auto"/>
        <w:bottom w:val="none" w:sz="0" w:space="0" w:color="auto"/>
        <w:right w:val="none" w:sz="0" w:space="0" w:color="auto"/>
      </w:divBdr>
      <w:divsChild>
        <w:div w:id="1104425260">
          <w:marLeft w:val="806"/>
          <w:marRight w:val="0"/>
          <w:marTop w:val="154"/>
          <w:marBottom w:val="0"/>
          <w:divBdr>
            <w:top w:val="none" w:sz="0" w:space="0" w:color="auto"/>
            <w:left w:val="none" w:sz="0" w:space="0" w:color="auto"/>
            <w:bottom w:val="none" w:sz="0" w:space="0" w:color="auto"/>
            <w:right w:val="none" w:sz="0" w:space="0" w:color="auto"/>
          </w:divBdr>
        </w:div>
        <w:div w:id="2025085370">
          <w:marLeft w:val="806"/>
          <w:marRight w:val="0"/>
          <w:marTop w:val="154"/>
          <w:marBottom w:val="0"/>
          <w:divBdr>
            <w:top w:val="none" w:sz="0" w:space="0" w:color="auto"/>
            <w:left w:val="none" w:sz="0" w:space="0" w:color="auto"/>
            <w:bottom w:val="none" w:sz="0" w:space="0" w:color="auto"/>
            <w:right w:val="none" w:sz="0" w:space="0" w:color="auto"/>
          </w:divBdr>
        </w:div>
        <w:div w:id="926617371">
          <w:marLeft w:val="806"/>
          <w:marRight w:val="0"/>
          <w:marTop w:val="154"/>
          <w:marBottom w:val="0"/>
          <w:divBdr>
            <w:top w:val="none" w:sz="0" w:space="0" w:color="auto"/>
            <w:left w:val="none" w:sz="0" w:space="0" w:color="auto"/>
            <w:bottom w:val="none" w:sz="0" w:space="0" w:color="auto"/>
            <w:right w:val="none" w:sz="0" w:space="0" w:color="auto"/>
          </w:divBdr>
        </w:div>
        <w:div w:id="1264263235">
          <w:marLeft w:val="806"/>
          <w:marRight w:val="0"/>
          <w:marTop w:val="154"/>
          <w:marBottom w:val="0"/>
          <w:divBdr>
            <w:top w:val="none" w:sz="0" w:space="0" w:color="auto"/>
            <w:left w:val="none" w:sz="0" w:space="0" w:color="auto"/>
            <w:bottom w:val="none" w:sz="0" w:space="0" w:color="auto"/>
            <w:right w:val="none" w:sz="0" w:space="0" w:color="auto"/>
          </w:divBdr>
        </w:div>
        <w:div w:id="472992362">
          <w:marLeft w:val="806"/>
          <w:marRight w:val="0"/>
          <w:marTop w:val="154"/>
          <w:marBottom w:val="0"/>
          <w:divBdr>
            <w:top w:val="none" w:sz="0" w:space="0" w:color="auto"/>
            <w:left w:val="none" w:sz="0" w:space="0" w:color="auto"/>
            <w:bottom w:val="none" w:sz="0" w:space="0" w:color="auto"/>
            <w:right w:val="none" w:sz="0" w:space="0" w:color="auto"/>
          </w:divBdr>
        </w:div>
      </w:divsChild>
    </w:div>
    <w:div w:id="1540773869">
      <w:bodyDiv w:val="1"/>
      <w:marLeft w:val="0"/>
      <w:marRight w:val="0"/>
      <w:marTop w:val="0"/>
      <w:marBottom w:val="0"/>
      <w:divBdr>
        <w:top w:val="none" w:sz="0" w:space="0" w:color="auto"/>
        <w:left w:val="none" w:sz="0" w:space="0" w:color="auto"/>
        <w:bottom w:val="none" w:sz="0" w:space="0" w:color="auto"/>
        <w:right w:val="none" w:sz="0" w:space="0" w:color="auto"/>
      </w:divBdr>
    </w:div>
    <w:div w:id="1629241692">
      <w:bodyDiv w:val="1"/>
      <w:marLeft w:val="0"/>
      <w:marRight w:val="0"/>
      <w:marTop w:val="0"/>
      <w:marBottom w:val="0"/>
      <w:divBdr>
        <w:top w:val="none" w:sz="0" w:space="0" w:color="auto"/>
        <w:left w:val="none" w:sz="0" w:space="0" w:color="auto"/>
        <w:bottom w:val="none" w:sz="0" w:space="0" w:color="auto"/>
        <w:right w:val="none" w:sz="0" w:space="0" w:color="auto"/>
      </w:divBdr>
    </w:div>
    <w:div w:id="1729957409">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 w:id="1904102697">
      <w:bodyDiv w:val="1"/>
      <w:marLeft w:val="0"/>
      <w:marRight w:val="0"/>
      <w:marTop w:val="0"/>
      <w:marBottom w:val="0"/>
      <w:divBdr>
        <w:top w:val="none" w:sz="0" w:space="0" w:color="auto"/>
        <w:left w:val="none" w:sz="0" w:space="0" w:color="auto"/>
        <w:bottom w:val="none" w:sz="0" w:space="0" w:color="auto"/>
        <w:right w:val="none" w:sz="0" w:space="0" w:color="auto"/>
      </w:divBdr>
    </w:div>
    <w:div w:id="2087874734">
      <w:bodyDiv w:val="1"/>
      <w:marLeft w:val="0"/>
      <w:marRight w:val="0"/>
      <w:marTop w:val="0"/>
      <w:marBottom w:val="0"/>
      <w:divBdr>
        <w:top w:val="none" w:sz="0" w:space="0" w:color="auto"/>
        <w:left w:val="none" w:sz="0" w:space="0" w:color="auto"/>
        <w:bottom w:val="none" w:sz="0" w:space="0" w:color="auto"/>
        <w:right w:val="none" w:sz="0" w:space="0" w:color="auto"/>
      </w:divBdr>
    </w:div>
    <w:div w:id="2095474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SO690.XSL" StyleName="ISO 690 - Primul element și data" Version="1987"/>
</file>

<file path=customXml/item2.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AE59E2-046E-4C81-BF25-4352F2B4C0B1}">
  <ds:schemaRefs>
    <ds:schemaRef ds:uri="http://schemas.openxmlformats.org/officeDocument/2006/bibliography"/>
  </ds:schemaRefs>
</ds:datastoreItem>
</file>

<file path=customXml/itemProps2.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DB6BCB3-B389-4223-ADD0-DC18F8FEAA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5</Pages>
  <Words>1486</Words>
  <Characters>8473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x</cp:lastModifiedBy>
  <cp:revision>170</cp:revision>
  <cp:lastPrinted>2025-10-27T16:30:00Z</cp:lastPrinted>
  <dcterms:created xsi:type="dcterms:W3CDTF">2025-06-03T16:29:00Z</dcterms:created>
  <dcterms:modified xsi:type="dcterms:W3CDTF">2025-10-27T16:31:00Z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